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1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8D46A8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796887" w:rsidRPr="00124EC5" w:rsidRDefault="0072306A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>СРО «ГС РМЭ» № 1от</w:t>
      </w:r>
      <w:r w:rsidR="008D46A8">
        <w:rPr>
          <w:rFonts w:ascii="Times New Roman" w:hAnsi="Times New Roman" w:cs="Times New Roman"/>
          <w:sz w:val="18"/>
          <w:szCs w:val="18"/>
        </w:rPr>
        <w:t xml:space="preserve"> 17</w:t>
      </w:r>
      <w:r w:rsidR="00124EC5" w:rsidRPr="00124EC5">
        <w:rPr>
          <w:rFonts w:ascii="Times New Roman" w:hAnsi="Times New Roman" w:cs="Times New Roman"/>
          <w:sz w:val="18"/>
          <w:szCs w:val="18"/>
        </w:rPr>
        <w:t>.</w:t>
      </w:r>
      <w:r w:rsidR="00992335">
        <w:rPr>
          <w:rFonts w:ascii="Times New Roman" w:hAnsi="Times New Roman" w:cs="Times New Roman"/>
          <w:sz w:val="18"/>
          <w:szCs w:val="18"/>
        </w:rPr>
        <w:t>04</w:t>
      </w:r>
      <w:r w:rsidR="00124EC5" w:rsidRPr="00124EC5">
        <w:rPr>
          <w:rFonts w:ascii="Times New Roman" w:hAnsi="Times New Roman" w:cs="Times New Roman"/>
          <w:sz w:val="18"/>
          <w:szCs w:val="18"/>
        </w:rPr>
        <w:t>.20</w:t>
      </w:r>
      <w:r w:rsidR="003F7434">
        <w:rPr>
          <w:rFonts w:ascii="Times New Roman" w:hAnsi="Times New Roman" w:cs="Times New Roman"/>
          <w:sz w:val="18"/>
          <w:szCs w:val="18"/>
        </w:rPr>
        <w:t>2</w:t>
      </w:r>
      <w:r w:rsidR="00E755A2">
        <w:rPr>
          <w:rFonts w:ascii="Times New Roman" w:hAnsi="Times New Roman" w:cs="Times New Roman"/>
          <w:sz w:val="18"/>
          <w:szCs w:val="18"/>
        </w:rPr>
        <w:t>3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5139C5">
        <w:rPr>
          <w:rFonts w:ascii="Times New Roman" w:hAnsi="Times New Roman" w:cs="Times New Roman"/>
          <w:sz w:val="28"/>
          <w:szCs w:val="28"/>
        </w:rPr>
        <w:t>У</w:t>
      </w:r>
      <w:r w:rsidR="009D283F">
        <w:rPr>
          <w:rFonts w:ascii="Times New Roman" w:hAnsi="Times New Roman" w:cs="Times New Roman"/>
          <w:sz w:val="28"/>
          <w:szCs w:val="28"/>
        </w:rPr>
        <w:t>ТВЕРЖДЕНО</w:t>
      </w:r>
      <w:r w:rsidR="007E1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427E3C" w:rsidRDefault="00427E3C" w:rsidP="0072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8D46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35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BC1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</w:p>
          <w:p w:rsidR="0072306A" w:rsidRDefault="0072306A" w:rsidP="004C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C1474">
              <w:rPr>
                <w:rFonts w:ascii="Times New Roman" w:hAnsi="Times New Roman" w:cs="Times New Roman"/>
                <w:sz w:val="28"/>
                <w:szCs w:val="28"/>
              </w:rPr>
              <w:t>Х.К.Баширов</w:t>
            </w:r>
            <w:proofErr w:type="spellEnd"/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BF46F9">
        <w:rPr>
          <w:rFonts w:ascii="Times New Roman" w:hAnsi="Times New Roman" w:cs="Times New Roman"/>
          <w:b/>
          <w:sz w:val="36"/>
          <w:szCs w:val="36"/>
        </w:rPr>
        <w:t>2</w:t>
      </w:r>
      <w:r w:rsidR="005B08D7">
        <w:rPr>
          <w:rFonts w:ascii="Times New Roman" w:hAnsi="Times New Roman" w:cs="Times New Roman"/>
          <w:b/>
          <w:sz w:val="36"/>
          <w:szCs w:val="36"/>
        </w:rPr>
        <w:t>2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Pr="0031687B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Pr="0031687B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ECF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2CC0" w:rsidRPr="009C6918" w:rsidRDefault="00A60F86" w:rsidP="009C69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918">
        <w:rPr>
          <w:rFonts w:ascii="Times New Roman" w:hAnsi="Times New Roman" w:cs="Times New Roman"/>
          <w:sz w:val="24"/>
          <w:szCs w:val="24"/>
        </w:rPr>
        <w:lastRenderedPageBreak/>
        <w:t>Ревизионн</w:t>
      </w:r>
      <w:r w:rsidR="003860B6" w:rsidRPr="009C6918">
        <w:rPr>
          <w:rFonts w:ascii="Times New Roman" w:hAnsi="Times New Roman" w:cs="Times New Roman"/>
          <w:sz w:val="24"/>
          <w:szCs w:val="24"/>
        </w:rPr>
        <w:t>ая</w:t>
      </w:r>
      <w:r w:rsidRPr="009C691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я в составе </w:t>
      </w:r>
      <w:r w:rsidR="00F72ECF" w:rsidRPr="009C6918">
        <w:rPr>
          <w:rFonts w:ascii="Times New Roman" w:hAnsi="Times New Roman" w:cs="Times New Roman"/>
          <w:sz w:val="24"/>
          <w:szCs w:val="24"/>
        </w:rPr>
        <w:t>П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редседателя комиссии </w:t>
      </w:r>
      <w:proofErr w:type="spellStart"/>
      <w:r w:rsidR="003F7434" w:rsidRPr="009C6918"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 w:rsidR="00CB3FDE" w:rsidRPr="009C6918">
        <w:rPr>
          <w:rFonts w:ascii="Times New Roman" w:hAnsi="Times New Roman" w:cs="Times New Roman"/>
          <w:sz w:val="24"/>
          <w:szCs w:val="24"/>
        </w:rPr>
        <w:t xml:space="preserve"> В.А.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, членов комиссии  </w:t>
      </w:r>
      <w:r w:rsidR="003F7434" w:rsidRPr="009C6918">
        <w:rPr>
          <w:rFonts w:ascii="Times New Roman" w:hAnsi="Times New Roman" w:cs="Times New Roman"/>
          <w:sz w:val="24"/>
          <w:szCs w:val="24"/>
        </w:rPr>
        <w:t>Мартына</w:t>
      </w:r>
      <w:r w:rsidR="00CB3FDE" w:rsidRPr="009C6918">
        <w:rPr>
          <w:rFonts w:ascii="Times New Roman" w:hAnsi="Times New Roman" w:cs="Times New Roman"/>
          <w:sz w:val="24"/>
          <w:szCs w:val="24"/>
        </w:rPr>
        <w:t xml:space="preserve"> Ю.Д.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 и </w:t>
      </w:r>
      <w:r w:rsidR="00B40AE8" w:rsidRPr="009C6918">
        <w:rPr>
          <w:rFonts w:ascii="Times New Roman" w:hAnsi="Times New Roman" w:cs="Times New Roman"/>
          <w:sz w:val="24"/>
          <w:szCs w:val="24"/>
        </w:rPr>
        <w:t>Андреева</w:t>
      </w:r>
      <w:r w:rsidR="00CB3FDE" w:rsidRPr="009C6918">
        <w:rPr>
          <w:rFonts w:ascii="Times New Roman" w:hAnsi="Times New Roman" w:cs="Times New Roman"/>
          <w:sz w:val="24"/>
          <w:szCs w:val="24"/>
        </w:rPr>
        <w:t xml:space="preserve"> В.В. 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 провела проверку финансовой и хозяйственной деятельности </w:t>
      </w:r>
      <w:r w:rsidR="00BD345E" w:rsidRPr="009C691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860B6" w:rsidRPr="009C6918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</w:t>
      </w:r>
      <w:r w:rsidR="00796887" w:rsidRPr="009C6918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860B6" w:rsidRPr="009C6918">
        <w:rPr>
          <w:rFonts w:ascii="Times New Roman" w:hAnsi="Times New Roman" w:cs="Times New Roman"/>
          <w:sz w:val="24"/>
          <w:szCs w:val="24"/>
        </w:rPr>
        <w:t>М</w:t>
      </w:r>
      <w:r w:rsidR="00796887" w:rsidRPr="009C6918">
        <w:rPr>
          <w:rFonts w:ascii="Times New Roman" w:hAnsi="Times New Roman" w:cs="Times New Roman"/>
          <w:sz w:val="24"/>
          <w:szCs w:val="24"/>
        </w:rPr>
        <w:t xml:space="preserve">арий </w:t>
      </w:r>
      <w:r w:rsidR="003860B6" w:rsidRPr="009C6918">
        <w:rPr>
          <w:rFonts w:ascii="Times New Roman" w:hAnsi="Times New Roman" w:cs="Times New Roman"/>
          <w:sz w:val="24"/>
          <w:szCs w:val="24"/>
        </w:rPr>
        <w:t>Э</w:t>
      </w:r>
      <w:r w:rsidR="00796887" w:rsidRPr="009C6918">
        <w:rPr>
          <w:rFonts w:ascii="Times New Roman" w:hAnsi="Times New Roman" w:cs="Times New Roman"/>
          <w:sz w:val="24"/>
          <w:szCs w:val="24"/>
        </w:rPr>
        <w:t>л</w:t>
      </w:r>
      <w:r w:rsidR="003860B6" w:rsidRPr="009C6918">
        <w:rPr>
          <w:rFonts w:ascii="Times New Roman" w:hAnsi="Times New Roman" w:cs="Times New Roman"/>
          <w:sz w:val="24"/>
          <w:szCs w:val="24"/>
        </w:rPr>
        <w:t>»</w:t>
      </w:r>
      <w:r w:rsidR="005C2CC0" w:rsidRPr="009C691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32D43" w:rsidRPr="009C6918">
        <w:rPr>
          <w:rFonts w:ascii="Times New Roman" w:hAnsi="Times New Roman" w:cs="Times New Roman"/>
          <w:sz w:val="24"/>
          <w:szCs w:val="24"/>
        </w:rPr>
        <w:t>Ассоциация</w:t>
      </w:r>
      <w:r w:rsidR="005C2CC0" w:rsidRPr="009C6918">
        <w:rPr>
          <w:rFonts w:ascii="Times New Roman" w:hAnsi="Times New Roman" w:cs="Times New Roman"/>
          <w:sz w:val="24"/>
          <w:szCs w:val="24"/>
        </w:rPr>
        <w:t>)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 за 20</w:t>
      </w:r>
      <w:r w:rsidR="00CB2EDE" w:rsidRPr="009C6918">
        <w:rPr>
          <w:rFonts w:ascii="Times New Roman" w:hAnsi="Times New Roman" w:cs="Times New Roman"/>
          <w:sz w:val="24"/>
          <w:szCs w:val="24"/>
        </w:rPr>
        <w:t>2</w:t>
      </w:r>
      <w:r w:rsidR="005B08D7" w:rsidRPr="009C6918">
        <w:rPr>
          <w:rFonts w:ascii="Times New Roman" w:hAnsi="Times New Roman" w:cs="Times New Roman"/>
          <w:sz w:val="24"/>
          <w:szCs w:val="24"/>
        </w:rPr>
        <w:t>2</w:t>
      </w:r>
      <w:r w:rsidR="003860B6" w:rsidRPr="009C6918">
        <w:rPr>
          <w:rFonts w:ascii="Times New Roman" w:hAnsi="Times New Roman" w:cs="Times New Roman"/>
          <w:sz w:val="24"/>
          <w:szCs w:val="24"/>
        </w:rPr>
        <w:t xml:space="preserve"> год</w:t>
      </w:r>
      <w:r w:rsidR="00D73306" w:rsidRPr="009C6918">
        <w:rPr>
          <w:rFonts w:ascii="Times New Roman" w:hAnsi="Times New Roman" w:cs="Times New Roman"/>
          <w:sz w:val="24"/>
          <w:szCs w:val="24"/>
        </w:rPr>
        <w:t xml:space="preserve">, о чем составлен Акт от </w:t>
      </w:r>
      <w:r w:rsidR="005B08D7" w:rsidRPr="009C6918">
        <w:rPr>
          <w:rFonts w:ascii="Times New Roman" w:hAnsi="Times New Roman" w:cs="Times New Roman"/>
          <w:sz w:val="24"/>
          <w:szCs w:val="24"/>
        </w:rPr>
        <w:t>30</w:t>
      </w:r>
      <w:r w:rsidR="00D73306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5B08D7" w:rsidRPr="009C6918">
        <w:rPr>
          <w:rFonts w:ascii="Times New Roman" w:hAnsi="Times New Roman" w:cs="Times New Roman"/>
          <w:sz w:val="24"/>
          <w:szCs w:val="24"/>
        </w:rPr>
        <w:t>марта</w:t>
      </w:r>
      <w:r w:rsidR="00D73306" w:rsidRPr="009C6918">
        <w:rPr>
          <w:rFonts w:ascii="Times New Roman" w:hAnsi="Times New Roman" w:cs="Times New Roman"/>
          <w:sz w:val="24"/>
          <w:szCs w:val="24"/>
        </w:rPr>
        <w:t xml:space="preserve"> 20</w:t>
      </w:r>
      <w:r w:rsidR="003F7434" w:rsidRPr="009C6918">
        <w:rPr>
          <w:rFonts w:ascii="Times New Roman" w:hAnsi="Times New Roman" w:cs="Times New Roman"/>
          <w:sz w:val="24"/>
          <w:szCs w:val="24"/>
        </w:rPr>
        <w:t>2</w:t>
      </w:r>
      <w:r w:rsidR="005B08D7" w:rsidRPr="009C6918">
        <w:rPr>
          <w:rFonts w:ascii="Times New Roman" w:hAnsi="Times New Roman" w:cs="Times New Roman"/>
          <w:sz w:val="24"/>
          <w:szCs w:val="24"/>
        </w:rPr>
        <w:t>3</w:t>
      </w:r>
      <w:r w:rsidR="00D73306" w:rsidRPr="009C6918">
        <w:rPr>
          <w:rFonts w:ascii="Times New Roman" w:hAnsi="Times New Roman" w:cs="Times New Roman"/>
          <w:sz w:val="24"/>
          <w:szCs w:val="24"/>
        </w:rPr>
        <w:t xml:space="preserve"> г.. Ревизионной комиссией были определены следующие направления проверки: </w:t>
      </w:r>
      <w:proofErr w:type="gramEnd"/>
    </w:p>
    <w:p w:rsidR="003860B6" w:rsidRPr="009C6918" w:rsidRDefault="003860B6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>1. О проверке правомочности созыва</w:t>
      </w:r>
      <w:r w:rsidR="008E056F" w:rsidRPr="009C6918">
        <w:rPr>
          <w:rFonts w:ascii="Times New Roman" w:hAnsi="Times New Roman" w:cs="Times New Roman"/>
          <w:b/>
          <w:sz w:val="24"/>
          <w:szCs w:val="24"/>
        </w:rPr>
        <w:t>,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открытия, принятия </w:t>
      </w:r>
      <w:proofErr w:type="gramStart"/>
      <w:r w:rsidRPr="009C6918">
        <w:rPr>
          <w:rFonts w:ascii="Times New Roman" w:hAnsi="Times New Roman" w:cs="Times New Roman"/>
          <w:b/>
          <w:sz w:val="24"/>
          <w:szCs w:val="24"/>
        </w:rPr>
        <w:t>решений проведенных заседаний Общих собраний членов</w:t>
      </w:r>
      <w:r w:rsidR="005C2CC0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5E"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proofErr w:type="gramEnd"/>
      <w:r w:rsidR="004C1474" w:rsidRPr="009C6918">
        <w:rPr>
          <w:rFonts w:ascii="Times New Roman" w:hAnsi="Times New Roman" w:cs="Times New Roman"/>
          <w:b/>
          <w:sz w:val="24"/>
          <w:szCs w:val="24"/>
        </w:rPr>
        <w:t>.</w:t>
      </w:r>
    </w:p>
    <w:p w:rsidR="005B08D7" w:rsidRPr="009C6918" w:rsidRDefault="00332D43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</w:t>
      </w:r>
      <w:r w:rsidR="000B1663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F72ECF" w:rsidRPr="009C6918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DE" w:rsidRPr="009C6918">
        <w:rPr>
          <w:rFonts w:ascii="Times New Roman" w:hAnsi="Times New Roman" w:cs="Times New Roman"/>
          <w:sz w:val="24"/>
          <w:szCs w:val="24"/>
        </w:rPr>
        <w:t>За 202</w:t>
      </w:r>
      <w:r w:rsidR="005B08D7" w:rsidRPr="009C6918">
        <w:rPr>
          <w:rFonts w:ascii="Times New Roman" w:hAnsi="Times New Roman" w:cs="Times New Roman"/>
          <w:sz w:val="24"/>
          <w:szCs w:val="24"/>
        </w:rPr>
        <w:t>2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год было проведено </w:t>
      </w:r>
      <w:r w:rsidR="005B08D7" w:rsidRPr="009C6918">
        <w:rPr>
          <w:rFonts w:ascii="Times New Roman" w:hAnsi="Times New Roman" w:cs="Times New Roman"/>
          <w:sz w:val="24"/>
          <w:szCs w:val="24"/>
        </w:rPr>
        <w:t>2 заседания Общего собрания членов Ассоциации:</w:t>
      </w:r>
    </w:p>
    <w:p w:rsidR="005B08D7" w:rsidRPr="009C6918" w:rsidRDefault="009C6918" w:rsidP="009C6918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D7" w:rsidRPr="009C6918">
        <w:rPr>
          <w:rFonts w:ascii="Times New Roman" w:hAnsi="Times New Roman" w:cs="Times New Roman"/>
          <w:sz w:val="24"/>
          <w:szCs w:val="24"/>
        </w:rPr>
        <w:t>22.04.2022 г. –</w:t>
      </w:r>
      <w:r w:rsidR="009D014C" w:rsidRPr="009C6918">
        <w:rPr>
          <w:rFonts w:ascii="Times New Roman" w:hAnsi="Times New Roman" w:cs="Times New Roman"/>
          <w:sz w:val="24"/>
          <w:szCs w:val="24"/>
        </w:rPr>
        <w:t xml:space="preserve"> очередное Общее собрание в очной форме,</w:t>
      </w:r>
    </w:p>
    <w:p w:rsidR="009D014C" w:rsidRPr="009C6918" w:rsidRDefault="009C6918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14C" w:rsidRPr="009C6918">
        <w:rPr>
          <w:rFonts w:ascii="Times New Roman" w:hAnsi="Times New Roman" w:cs="Times New Roman"/>
          <w:sz w:val="24"/>
          <w:szCs w:val="24"/>
        </w:rPr>
        <w:t>28.09.2022 г. – внеочередное Общее собрание в заочной форме.</w:t>
      </w:r>
    </w:p>
    <w:p w:rsidR="00CB2EDE" w:rsidRPr="009C6918" w:rsidRDefault="009C6918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014C" w:rsidRPr="009C6918">
        <w:rPr>
          <w:rFonts w:ascii="Times New Roman" w:hAnsi="Times New Roman" w:cs="Times New Roman"/>
          <w:sz w:val="24"/>
          <w:szCs w:val="24"/>
        </w:rPr>
        <w:t>Общие собрания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членов Ассоциации был</w:t>
      </w:r>
      <w:r w:rsidR="009D014C" w:rsidRPr="009C6918">
        <w:rPr>
          <w:rFonts w:ascii="Times New Roman" w:hAnsi="Times New Roman" w:cs="Times New Roman"/>
          <w:sz w:val="24"/>
          <w:szCs w:val="24"/>
        </w:rPr>
        <w:t>и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D014C" w:rsidRPr="009C6918">
        <w:rPr>
          <w:rFonts w:ascii="Times New Roman" w:hAnsi="Times New Roman" w:cs="Times New Roman"/>
          <w:sz w:val="24"/>
          <w:szCs w:val="24"/>
        </w:rPr>
        <w:t>ы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правомочно, кворум для открытия Общ</w:t>
      </w:r>
      <w:r w:rsidR="009D014C" w:rsidRPr="009C6918">
        <w:rPr>
          <w:rFonts w:ascii="Times New Roman" w:hAnsi="Times New Roman" w:cs="Times New Roman"/>
          <w:sz w:val="24"/>
          <w:szCs w:val="24"/>
        </w:rPr>
        <w:t>их собраний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был правомерным.</w:t>
      </w:r>
      <w:r w:rsidR="005873EB" w:rsidRPr="009C6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3EB" w:rsidRPr="009C6918" w:rsidRDefault="009C6918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3EB" w:rsidRPr="009C6918">
        <w:rPr>
          <w:rFonts w:ascii="Times New Roman" w:hAnsi="Times New Roman" w:cs="Times New Roman"/>
          <w:sz w:val="24"/>
          <w:szCs w:val="24"/>
        </w:rPr>
        <w:t xml:space="preserve">В результате проверки Ревизионная комиссия </w:t>
      </w:r>
      <w:r w:rsidR="00CD1D60" w:rsidRPr="009C6918">
        <w:rPr>
          <w:rFonts w:ascii="Times New Roman" w:hAnsi="Times New Roman" w:cs="Times New Roman"/>
          <w:sz w:val="24"/>
          <w:szCs w:val="24"/>
        </w:rPr>
        <w:t>нарушений не выявила.</w:t>
      </w:r>
    </w:p>
    <w:p w:rsidR="008A68E1" w:rsidRPr="009C6918" w:rsidRDefault="008A68E1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24" w:rsidRPr="009C6918" w:rsidRDefault="005873EB" w:rsidP="009C6918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 xml:space="preserve">2. О правомочности </w:t>
      </w:r>
      <w:r w:rsidR="00B327E9" w:rsidRPr="009C6918">
        <w:rPr>
          <w:rFonts w:ascii="Times New Roman" w:hAnsi="Times New Roman" w:cs="Times New Roman"/>
          <w:b/>
          <w:sz w:val="24"/>
          <w:szCs w:val="24"/>
        </w:rPr>
        <w:t xml:space="preserve"> созыва, открытия, принятия решений проведенных заседаний Совета </w:t>
      </w:r>
      <w:r w:rsidR="00BD345E"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4C1474" w:rsidRPr="009C69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61A0" w:rsidRDefault="00D561A0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="00F72ECF" w:rsidRPr="009C6918">
        <w:rPr>
          <w:rFonts w:ascii="Times New Roman" w:hAnsi="Times New Roman" w:cs="Times New Roman"/>
          <w:sz w:val="24"/>
          <w:szCs w:val="24"/>
        </w:rPr>
        <w:t xml:space="preserve">    </w:t>
      </w:r>
      <w:r w:rsidR="00CB2EDE" w:rsidRPr="009C6918">
        <w:rPr>
          <w:rFonts w:ascii="Times New Roman" w:hAnsi="Times New Roman" w:cs="Times New Roman"/>
          <w:sz w:val="24"/>
          <w:szCs w:val="24"/>
        </w:rPr>
        <w:t>За 202</w:t>
      </w:r>
      <w:r w:rsidR="009D014C" w:rsidRPr="009C6918">
        <w:rPr>
          <w:rFonts w:ascii="Times New Roman" w:hAnsi="Times New Roman" w:cs="Times New Roman"/>
          <w:sz w:val="24"/>
          <w:szCs w:val="24"/>
        </w:rPr>
        <w:t>2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год проведено 2</w:t>
      </w:r>
      <w:r w:rsidR="009D014C" w:rsidRPr="009C6918">
        <w:rPr>
          <w:rFonts w:ascii="Times New Roman" w:hAnsi="Times New Roman" w:cs="Times New Roman"/>
          <w:sz w:val="24"/>
          <w:szCs w:val="24"/>
        </w:rPr>
        <w:t>3 заседания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Совета Ассоциации, из них </w:t>
      </w:r>
      <w:r w:rsidR="003D31C1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5A3475" w:rsidRPr="009C6918">
        <w:rPr>
          <w:rFonts w:ascii="Times New Roman" w:hAnsi="Times New Roman" w:cs="Times New Roman"/>
          <w:sz w:val="24"/>
          <w:szCs w:val="24"/>
        </w:rPr>
        <w:t>4</w:t>
      </w:r>
      <w:r w:rsidR="00DF78DC" w:rsidRPr="009C6918">
        <w:rPr>
          <w:rFonts w:ascii="Times New Roman" w:hAnsi="Times New Roman" w:cs="Times New Roman"/>
          <w:sz w:val="24"/>
          <w:szCs w:val="24"/>
        </w:rPr>
        <w:t xml:space="preserve"> очных и 19 заочных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. </w:t>
      </w:r>
      <w:r w:rsidR="00EA57EB" w:rsidRPr="009C6918">
        <w:rPr>
          <w:rFonts w:ascii="Times New Roman" w:hAnsi="Times New Roman" w:cs="Times New Roman"/>
          <w:sz w:val="24"/>
          <w:szCs w:val="24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9C6918">
        <w:rPr>
          <w:rFonts w:ascii="Times New Roman" w:hAnsi="Times New Roman" w:cs="Times New Roman"/>
          <w:sz w:val="24"/>
          <w:szCs w:val="24"/>
        </w:rPr>
        <w:t>Ассоциации</w:t>
      </w:r>
      <w:r w:rsidR="00691224" w:rsidRPr="009C6918">
        <w:rPr>
          <w:rFonts w:ascii="Times New Roman" w:hAnsi="Times New Roman" w:cs="Times New Roman"/>
          <w:sz w:val="24"/>
          <w:szCs w:val="24"/>
        </w:rPr>
        <w:t>.</w:t>
      </w:r>
    </w:p>
    <w:p w:rsidR="009C6918" w:rsidRPr="009C6918" w:rsidRDefault="009C6918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57EB" w:rsidRPr="009C6918" w:rsidRDefault="00D561A0" w:rsidP="009C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>3.</w:t>
      </w:r>
      <w:r w:rsidR="00EA57EB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A57EB" w:rsidRPr="009C6918">
        <w:rPr>
          <w:rFonts w:ascii="Times New Roman" w:hAnsi="Times New Roman" w:cs="Times New Roman"/>
          <w:b/>
          <w:sz w:val="24"/>
          <w:szCs w:val="24"/>
        </w:rPr>
        <w:t>делопроизводств</w:t>
      </w:r>
      <w:r w:rsidRPr="009C6918">
        <w:rPr>
          <w:rFonts w:ascii="Times New Roman" w:hAnsi="Times New Roman" w:cs="Times New Roman"/>
          <w:b/>
          <w:sz w:val="24"/>
          <w:szCs w:val="24"/>
        </w:rPr>
        <w:t>е</w:t>
      </w:r>
      <w:r w:rsidR="00EA57EB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18">
        <w:rPr>
          <w:rFonts w:ascii="Times New Roman" w:hAnsi="Times New Roman" w:cs="Times New Roman"/>
          <w:b/>
          <w:sz w:val="24"/>
          <w:szCs w:val="24"/>
        </w:rPr>
        <w:t>и контроле</w:t>
      </w:r>
      <w:r w:rsidR="00266777" w:rsidRPr="009C6918">
        <w:rPr>
          <w:rFonts w:ascii="Times New Roman" w:hAnsi="Times New Roman" w:cs="Times New Roman"/>
          <w:b/>
          <w:sz w:val="24"/>
          <w:szCs w:val="24"/>
        </w:rPr>
        <w:t xml:space="preserve"> прохождения обращений 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24" w:rsidRPr="009C69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549C4" w:rsidRPr="009C6918">
        <w:rPr>
          <w:rFonts w:ascii="Times New Roman" w:hAnsi="Times New Roman" w:cs="Times New Roman"/>
          <w:b/>
          <w:sz w:val="24"/>
          <w:szCs w:val="24"/>
        </w:rPr>
        <w:t>Исполнительном органе</w:t>
      </w:r>
      <w:r w:rsidR="00A66AB1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5E"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266777" w:rsidRPr="009C6918">
        <w:rPr>
          <w:rFonts w:ascii="Times New Roman" w:hAnsi="Times New Roman" w:cs="Times New Roman"/>
          <w:b/>
          <w:sz w:val="24"/>
          <w:szCs w:val="24"/>
        </w:rPr>
        <w:t>.</w:t>
      </w:r>
    </w:p>
    <w:p w:rsidR="00266777" w:rsidRPr="009C6918" w:rsidRDefault="00D561A0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</w:t>
      </w:r>
      <w:r w:rsidR="00B57BD8"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Pr="009C6918">
        <w:rPr>
          <w:rFonts w:ascii="Times New Roman" w:hAnsi="Times New Roman" w:cs="Times New Roman"/>
          <w:sz w:val="24"/>
          <w:szCs w:val="24"/>
        </w:rPr>
        <w:t>Ревизионная комиссия выявила, что в течени</w:t>
      </w:r>
      <w:r w:rsidR="00CB2EDE" w:rsidRPr="009C6918">
        <w:rPr>
          <w:rFonts w:ascii="Times New Roman" w:hAnsi="Times New Roman" w:cs="Times New Roman"/>
          <w:sz w:val="24"/>
          <w:szCs w:val="24"/>
        </w:rPr>
        <w:t>е</w:t>
      </w:r>
      <w:r w:rsidRPr="009C6918">
        <w:rPr>
          <w:rFonts w:ascii="Times New Roman" w:hAnsi="Times New Roman" w:cs="Times New Roman"/>
          <w:sz w:val="24"/>
          <w:szCs w:val="24"/>
        </w:rPr>
        <w:t xml:space="preserve"> 20</w:t>
      </w:r>
      <w:r w:rsidR="005C4941" w:rsidRPr="009C6918">
        <w:rPr>
          <w:rFonts w:ascii="Times New Roman" w:hAnsi="Times New Roman" w:cs="Times New Roman"/>
          <w:sz w:val="24"/>
          <w:szCs w:val="24"/>
        </w:rPr>
        <w:t>2</w:t>
      </w:r>
      <w:r w:rsidR="00E755A2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D345E" w:rsidRPr="009C6918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9C691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839EF" w:rsidRPr="009C6918">
        <w:rPr>
          <w:rFonts w:ascii="Times New Roman" w:hAnsi="Times New Roman" w:cs="Times New Roman"/>
          <w:sz w:val="24"/>
          <w:szCs w:val="24"/>
        </w:rPr>
        <w:t>478</w:t>
      </w:r>
      <w:r w:rsidR="00752B80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8A68E1" w:rsidRPr="009C6918">
        <w:rPr>
          <w:rFonts w:ascii="Times New Roman" w:hAnsi="Times New Roman" w:cs="Times New Roman"/>
          <w:sz w:val="24"/>
          <w:szCs w:val="24"/>
        </w:rPr>
        <w:t xml:space="preserve">входящих </w:t>
      </w:r>
      <w:r w:rsidR="00752B80" w:rsidRPr="009C6918">
        <w:rPr>
          <w:rFonts w:ascii="Times New Roman" w:hAnsi="Times New Roman" w:cs="Times New Roman"/>
          <w:sz w:val="24"/>
          <w:szCs w:val="24"/>
        </w:rPr>
        <w:t>документ</w:t>
      </w:r>
      <w:r w:rsidR="008A68E1" w:rsidRPr="009C6918">
        <w:rPr>
          <w:rFonts w:ascii="Times New Roman" w:hAnsi="Times New Roman" w:cs="Times New Roman"/>
          <w:sz w:val="24"/>
          <w:szCs w:val="24"/>
        </w:rPr>
        <w:t>ов</w:t>
      </w:r>
      <w:r w:rsidR="00266777" w:rsidRPr="009C6918">
        <w:rPr>
          <w:rFonts w:ascii="Times New Roman" w:hAnsi="Times New Roman" w:cs="Times New Roman"/>
          <w:sz w:val="24"/>
          <w:szCs w:val="24"/>
        </w:rPr>
        <w:t xml:space="preserve">, </w:t>
      </w:r>
      <w:r w:rsidRPr="009C6918">
        <w:rPr>
          <w:rFonts w:ascii="Times New Roman" w:hAnsi="Times New Roman" w:cs="Times New Roman"/>
          <w:sz w:val="24"/>
          <w:szCs w:val="24"/>
        </w:rPr>
        <w:t>подготовлено</w:t>
      </w:r>
      <w:r w:rsidR="00266777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CB2EDE" w:rsidRPr="009C6918">
        <w:rPr>
          <w:rFonts w:ascii="Times New Roman" w:hAnsi="Times New Roman" w:cs="Times New Roman"/>
          <w:sz w:val="24"/>
          <w:szCs w:val="24"/>
        </w:rPr>
        <w:t>5</w:t>
      </w:r>
      <w:r w:rsidR="00C839EF" w:rsidRPr="009C6918">
        <w:rPr>
          <w:rFonts w:ascii="Times New Roman" w:hAnsi="Times New Roman" w:cs="Times New Roman"/>
          <w:sz w:val="24"/>
          <w:szCs w:val="24"/>
        </w:rPr>
        <w:t>10</w:t>
      </w:r>
      <w:r w:rsidR="00CB2EDE" w:rsidRPr="009C6918">
        <w:rPr>
          <w:rFonts w:ascii="Times New Roman" w:hAnsi="Times New Roman" w:cs="Times New Roman"/>
          <w:sz w:val="24"/>
          <w:szCs w:val="24"/>
        </w:rPr>
        <w:t xml:space="preserve"> и</w:t>
      </w:r>
      <w:r w:rsidR="00752B80" w:rsidRPr="009C6918">
        <w:rPr>
          <w:rFonts w:ascii="Times New Roman" w:hAnsi="Times New Roman" w:cs="Times New Roman"/>
          <w:sz w:val="24"/>
          <w:szCs w:val="24"/>
        </w:rPr>
        <w:t>сходящи</w:t>
      </w:r>
      <w:r w:rsidR="00AA7AB3" w:rsidRPr="009C6918">
        <w:rPr>
          <w:rFonts w:ascii="Times New Roman" w:hAnsi="Times New Roman" w:cs="Times New Roman"/>
          <w:sz w:val="24"/>
          <w:szCs w:val="24"/>
        </w:rPr>
        <w:t>х</w:t>
      </w:r>
      <w:r w:rsidR="00752B80" w:rsidRPr="009C691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B2EDE" w:rsidRPr="009C6918">
        <w:rPr>
          <w:rFonts w:ascii="Times New Roman" w:hAnsi="Times New Roman" w:cs="Times New Roman"/>
          <w:sz w:val="24"/>
          <w:szCs w:val="24"/>
        </w:rPr>
        <w:t>а.</w:t>
      </w:r>
      <w:r w:rsidR="00266777" w:rsidRPr="009C6918">
        <w:rPr>
          <w:rFonts w:ascii="Times New Roman" w:hAnsi="Times New Roman" w:cs="Times New Roman"/>
          <w:sz w:val="24"/>
          <w:szCs w:val="24"/>
        </w:rPr>
        <w:t xml:space="preserve"> По обращениям </w:t>
      </w:r>
      <w:r w:rsidR="00F72ECF" w:rsidRPr="009C6918">
        <w:rPr>
          <w:rFonts w:ascii="Times New Roman" w:hAnsi="Times New Roman" w:cs="Times New Roman"/>
          <w:sz w:val="24"/>
          <w:szCs w:val="24"/>
        </w:rPr>
        <w:t xml:space="preserve">были </w:t>
      </w:r>
      <w:r w:rsidR="00266777" w:rsidRPr="009C6918">
        <w:rPr>
          <w:rFonts w:ascii="Times New Roman" w:hAnsi="Times New Roman" w:cs="Times New Roman"/>
          <w:sz w:val="24"/>
          <w:szCs w:val="24"/>
        </w:rPr>
        <w:t>даны также устные консультации.</w:t>
      </w:r>
    </w:p>
    <w:p w:rsidR="00A66AB1" w:rsidRDefault="00D561A0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</w:t>
      </w:r>
      <w:r w:rsidR="00B57BD8"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="004906E1" w:rsidRPr="009C6918">
        <w:rPr>
          <w:rFonts w:ascii="Times New Roman" w:hAnsi="Times New Roman" w:cs="Times New Roman"/>
          <w:sz w:val="24"/>
          <w:szCs w:val="24"/>
        </w:rPr>
        <w:t xml:space="preserve">Ревизионная комиссия не выявила нарушений в организации делопроизводства в </w:t>
      </w:r>
      <w:r w:rsidR="00BD345E" w:rsidRPr="009C6918">
        <w:rPr>
          <w:rFonts w:ascii="Times New Roman" w:hAnsi="Times New Roman" w:cs="Times New Roman"/>
          <w:sz w:val="24"/>
          <w:szCs w:val="24"/>
        </w:rPr>
        <w:t>Ассоциации</w:t>
      </w:r>
      <w:r w:rsidR="004906E1" w:rsidRPr="009C6918">
        <w:rPr>
          <w:rFonts w:ascii="Times New Roman" w:hAnsi="Times New Roman" w:cs="Times New Roman"/>
          <w:sz w:val="24"/>
          <w:szCs w:val="24"/>
        </w:rPr>
        <w:t>.</w:t>
      </w:r>
    </w:p>
    <w:p w:rsidR="00A95081" w:rsidRPr="009C6918" w:rsidRDefault="00A95081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2C" w:rsidRPr="009C6918" w:rsidRDefault="00D561A0" w:rsidP="009C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47C2C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18">
        <w:rPr>
          <w:rFonts w:ascii="Times New Roman" w:hAnsi="Times New Roman" w:cs="Times New Roman"/>
          <w:b/>
          <w:sz w:val="24"/>
          <w:szCs w:val="24"/>
        </w:rPr>
        <w:t>О бухгалтерской</w:t>
      </w:r>
      <w:r w:rsidR="002750FB" w:rsidRPr="009C6918">
        <w:rPr>
          <w:rFonts w:ascii="Times New Roman" w:hAnsi="Times New Roman" w:cs="Times New Roman"/>
          <w:b/>
          <w:sz w:val="24"/>
          <w:szCs w:val="24"/>
        </w:rPr>
        <w:t xml:space="preserve"> (финансовой)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отчетности </w:t>
      </w:r>
      <w:r w:rsidR="00BD345E"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A60CB5" w:rsidRPr="009C6918">
        <w:rPr>
          <w:rFonts w:ascii="Times New Roman" w:hAnsi="Times New Roman" w:cs="Times New Roman"/>
          <w:b/>
          <w:sz w:val="24"/>
          <w:szCs w:val="24"/>
        </w:rPr>
        <w:t>.</w:t>
      </w:r>
    </w:p>
    <w:p w:rsidR="00E036C1" w:rsidRPr="009C6918" w:rsidRDefault="00E036C1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</w:t>
      </w:r>
      <w:r w:rsidR="00B57BD8"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CA1884" w:rsidRPr="009C6918">
        <w:rPr>
          <w:rFonts w:ascii="Times New Roman" w:hAnsi="Times New Roman" w:cs="Times New Roman"/>
          <w:sz w:val="24"/>
          <w:szCs w:val="24"/>
        </w:rPr>
        <w:t>Д</w:t>
      </w:r>
      <w:r w:rsidR="00943B57" w:rsidRPr="009C6918">
        <w:rPr>
          <w:rFonts w:ascii="Times New Roman" w:hAnsi="Times New Roman" w:cs="Times New Roman"/>
          <w:sz w:val="24"/>
          <w:szCs w:val="24"/>
        </w:rPr>
        <w:t>ля проверки в части бухгалтерского учета за 20</w:t>
      </w:r>
      <w:r w:rsidR="005C4941" w:rsidRPr="009C6918">
        <w:rPr>
          <w:rFonts w:ascii="Times New Roman" w:hAnsi="Times New Roman" w:cs="Times New Roman"/>
          <w:sz w:val="24"/>
          <w:szCs w:val="24"/>
        </w:rPr>
        <w:t>2</w:t>
      </w:r>
      <w:r w:rsidR="00E755A2" w:rsidRPr="009C6918">
        <w:rPr>
          <w:rFonts w:ascii="Times New Roman" w:hAnsi="Times New Roman" w:cs="Times New Roman"/>
          <w:sz w:val="24"/>
          <w:szCs w:val="24"/>
        </w:rPr>
        <w:t>2</w:t>
      </w:r>
      <w:r w:rsidR="00943B57" w:rsidRPr="009C6918">
        <w:rPr>
          <w:rFonts w:ascii="Times New Roman" w:hAnsi="Times New Roman" w:cs="Times New Roman"/>
          <w:sz w:val="24"/>
          <w:szCs w:val="24"/>
        </w:rPr>
        <w:t xml:space="preserve"> год была </w:t>
      </w:r>
      <w:r w:rsidR="00CA1884" w:rsidRPr="009C6918">
        <w:rPr>
          <w:rFonts w:ascii="Times New Roman" w:hAnsi="Times New Roman" w:cs="Times New Roman"/>
          <w:sz w:val="24"/>
          <w:szCs w:val="24"/>
        </w:rPr>
        <w:t>привлечена</w:t>
      </w:r>
      <w:r w:rsidR="00DB0927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943B57" w:rsidRPr="009C6918">
        <w:rPr>
          <w:rFonts w:ascii="Times New Roman" w:hAnsi="Times New Roman" w:cs="Times New Roman"/>
          <w:sz w:val="24"/>
          <w:szCs w:val="24"/>
        </w:rPr>
        <w:t>аудиторская компания ООО «Профит Аудит».</w:t>
      </w:r>
    </w:p>
    <w:p w:rsidR="003A37C2" w:rsidRPr="009C6918" w:rsidRDefault="00E036C1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 </w:t>
      </w:r>
      <w:r w:rsidR="00B57BD8" w:rsidRPr="009C6918">
        <w:rPr>
          <w:rFonts w:ascii="Times New Roman" w:hAnsi="Times New Roman" w:cs="Times New Roman"/>
          <w:sz w:val="24"/>
          <w:szCs w:val="24"/>
        </w:rPr>
        <w:t xml:space="preserve">     </w:t>
      </w:r>
      <w:r w:rsidRPr="009C6918">
        <w:rPr>
          <w:rFonts w:ascii="Times New Roman" w:hAnsi="Times New Roman" w:cs="Times New Roman"/>
          <w:sz w:val="24"/>
          <w:szCs w:val="24"/>
        </w:rPr>
        <w:t>По результатам проверки за 20</w:t>
      </w:r>
      <w:r w:rsidR="004D32C6" w:rsidRPr="009C6918">
        <w:rPr>
          <w:rFonts w:ascii="Times New Roman" w:hAnsi="Times New Roman" w:cs="Times New Roman"/>
          <w:sz w:val="24"/>
          <w:szCs w:val="24"/>
        </w:rPr>
        <w:t>2</w:t>
      </w:r>
      <w:r w:rsidR="00E755A2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 w:rsidRPr="009C6918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Pr="009C6918">
        <w:rPr>
          <w:rFonts w:ascii="Times New Roman" w:hAnsi="Times New Roman" w:cs="Times New Roman"/>
          <w:sz w:val="24"/>
          <w:szCs w:val="24"/>
        </w:rPr>
        <w:t xml:space="preserve"> отчетности. </w:t>
      </w:r>
    </w:p>
    <w:p w:rsidR="003A37C2" w:rsidRPr="009C6918" w:rsidRDefault="00F24D00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="00B57BD8"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Pr="009C6918">
        <w:rPr>
          <w:rFonts w:ascii="Times New Roman" w:hAnsi="Times New Roman" w:cs="Times New Roman"/>
          <w:sz w:val="24"/>
          <w:szCs w:val="24"/>
        </w:rPr>
        <w:t xml:space="preserve">  </w:t>
      </w:r>
      <w:r w:rsidR="003A37C2" w:rsidRPr="009C6918">
        <w:rPr>
          <w:rFonts w:ascii="Times New Roman" w:hAnsi="Times New Roman" w:cs="Times New Roman"/>
          <w:sz w:val="24"/>
          <w:szCs w:val="24"/>
        </w:rPr>
        <w:t xml:space="preserve">Членами ревизионной комиссии были </w:t>
      </w:r>
      <w:r w:rsidRPr="009C6918">
        <w:rPr>
          <w:rFonts w:ascii="Times New Roman" w:hAnsi="Times New Roman" w:cs="Times New Roman"/>
          <w:sz w:val="24"/>
          <w:szCs w:val="24"/>
        </w:rPr>
        <w:t xml:space="preserve">рассмотрены первичные учетные документы, налоговая отчетность, годовая бухгалтерская (финансовая) отчетность, </w:t>
      </w:r>
      <w:r w:rsidR="004C1474" w:rsidRPr="009C6918">
        <w:rPr>
          <w:rFonts w:ascii="Times New Roman" w:hAnsi="Times New Roman" w:cs="Times New Roman"/>
          <w:sz w:val="24"/>
          <w:szCs w:val="24"/>
        </w:rPr>
        <w:t>Аудиторское заключение о годовой бухгалтерской (финансовой) отчетности</w:t>
      </w:r>
      <w:r w:rsidR="00DB0927" w:rsidRPr="009C691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C1474" w:rsidRPr="009C6918">
        <w:rPr>
          <w:rFonts w:ascii="Times New Roman" w:hAnsi="Times New Roman" w:cs="Times New Roman"/>
          <w:sz w:val="24"/>
          <w:szCs w:val="24"/>
        </w:rPr>
        <w:t xml:space="preserve"> за 20</w:t>
      </w:r>
      <w:r w:rsidR="004D32C6" w:rsidRPr="009C6918">
        <w:rPr>
          <w:rFonts w:ascii="Times New Roman" w:hAnsi="Times New Roman" w:cs="Times New Roman"/>
          <w:sz w:val="24"/>
          <w:szCs w:val="24"/>
        </w:rPr>
        <w:t>2</w:t>
      </w:r>
      <w:r w:rsidR="00E755A2" w:rsidRPr="009C6918">
        <w:rPr>
          <w:rFonts w:ascii="Times New Roman" w:hAnsi="Times New Roman" w:cs="Times New Roman"/>
          <w:sz w:val="24"/>
          <w:szCs w:val="24"/>
        </w:rPr>
        <w:t>2</w:t>
      </w:r>
      <w:r w:rsidR="004C1474" w:rsidRPr="009C6918">
        <w:rPr>
          <w:rFonts w:ascii="Times New Roman" w:hAnsi="Times New Roman" w:cs="Times New Roman"/>
          <w:sz w:val="24"/>
          <w:szCs w:val="24"/>
        </w:rPr>
        <w:t xml:space="preserve"> год</w:t>
      </w:r>
      <w:r w:rsidRPr="009C6918">
        <w:rPr>
          <w:rFonts w:ascii="Times New Roman" w:hAnsi="Times New Roman" w:cs="Times New Roman"/>
          <w:sz w:val="24"/>
          <w:szCs w:val="24"/>
        </w:rPr>
        <w:t>.</w:t>
      </w:r>
    </w:p>
    <w:p w:rsidR="00F24D00" w:rsidRPr="009C6918" w:rsidRDefault="00F24D00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 </w:t>
      </w:r>
      <w:r w:rsidR="00B57BD8" w:rsidRPr="009C6918">
        <w:rPr>
          <w:rFonts w:ascii="Times New Roman" w:hAnsi="Times New Roman" w:cs="Times New Roman"/>
          <w:sz w:val="24"/>
          <w:szCs w:val="24"/>
        </w:rPr>
        <w:t xml:space="preserve">    </w:t>
      </w:r>
      <w:r w:rsidRPr="009C6918">
        <w:rPr>
          <w:rFonts w:ascii="Times New Roman" w:hAnsi="Times New Roman" w:cs="Times New Roman"/>
          <w:sz w:val="24"/>
          <w:szCs w:val="24"/>
        </w:rPr>
        <w:t xml:space="preserve">  Ревизионной комиссией сделан вывод о том, что бухгалтерская (</w:t>
      </w:r>
      <w:proofErr w:type="gramStart"/>
      <w:r w:rsidRPr="009C6918">
        <w:rPr>
          <w:rFonts w:ascii="Times New Roman" w:hAnsi="Times New Roman" w:cs="Times New Roman"/>
          <w:sz w:val="24"/>
          <w:szCs w:val="24"/>
        </w:rPr>
        <w:t xml:space="preserve">финансовая) 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 xml:space="preserve">отчетность отражает достоверное финансовое положение </w:t>
      </w:r>
      <w:r w:rsidR="00BD345E" w:rsidRPr="009C6918">
        <w:rPr>
          <w:rFonts w:ascii="Times New Roman" w:hAnsi="Times New Roman" w:cs="Times New Roman"/>
          <w:sz w:val="24"/>
          <w:szCs w:val="24"/>
        </w:rPr>
        <w:t>Ассоциации</w:t>
      </w:r>
      <w:r w:rsidRPr="009C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BD8" w:rsidRPr="009C6918" w:rsidRDefault="00B57BD8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00" w:rsidRPr="009C6918" w:rsidRDefault="00F24D00" w:rsidP="009C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>5. Об уплате членских взносов.</w:t>
      </w:r>
    </w:p>
    <w:p w:rsidR="00356B17" w:rsidRPr="009C6918" w:rsidRDefault="00356B17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Общим собранием членов Ассоциации от 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22 апреля 2022 </w:t>
      </w:r>
      <w:r w:rsidR="00FB2481" w:rsidRPr="009C691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C6918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4D32C6" w:rsidRPr="009C6918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9C6918">
        <w:rPr>
          <w:rFonts w:ascii="Times New Roman" w:hAnsi="Times New Roman" w:cs="Times New Roman"/>
          <w:sz w:val="24"/>
          <w:szCs w:val="24"/>
        </w:rPr>
        <w:t xml:space="preserve">размер взносов: </w:t>
      </w:r>
    </w:p>
    <w:p w:rsidR="00356B17" w:rsidRPr="009C6918" w:rsidRDefault="00356B17" w:rsidP="009C69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вступительный взнос для вновь вступающих в сумме </w:t>
      </w:r>
      <w:r w:rsidRPr="009C6918">
        <w:rPr>
          <w:rFonts w:ascii="Times New Roman" w:hAnsi="Times New Roman" w:cs="Times New Roman"/>
          <w:b/>
          <w:sz w:val="24"/>
          <w:szCs w:val="24"/>
        </w:rPr>
        <w:t>50 000</w:t>
      </w:r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Pr="009C6918">
        <w:rPr>
          <w:rFonts w:ascii="Times New Roman" w:hAnsi="Times New Roman" w:cs="Times New Roman"/>
          <w:b/>
          <w:sz w:val="24"/>
          <w:szCs w:val="24"/>
        </w:rPr>
        <w:t>рублей</w:t>
      </w:r>
      <w:r w:rsidRPr="009C6918">
        <w:rPr>
          <w:rFonts w:ascii="Times New Roman" w:hAnsi="Times New Roman" w:cs="Times New Roman"/>
          <w:sz w:val="24"/>
          <w:szCs w:val="24"/>
        </w:rPr>
        <w:t>,</w:t>
      </w:r>
    </w:p>
    <w:p w:rsidR="00356B17" w:rsidRPr="009C6918" w:rsidRDefault="003C754D" w:rsidP="009C69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lastRenderedPageBreak/>
        <w:t xml:space="preserve">базовый </w:t>
      </w:r>
      <w:r w:rsidR="00356B17" w:rsidRPr="009C6918">
        <w:rPr>
          <w:rFonts w:ascii="Times New Roman" w:hAnsi="Times New Roman" w:cs="Times New Roman"/>
          <w:sz w:val="24"/>
          <w:szCs w:val="24"/>
        </w:rPr>
        <w:t xml:space="preserve">членский взнос </w:t>
      </w:r>
      <w:r w:rsidRPr="009C6918">
        <w:rPr>
          <w:rFonts w:ascii="Times New Roman" w:hAnsi="Times New Roman" w:cs="Times New Roman"/>
          <w:sz w:val="24"/>
          <w:szCs w:val="24"/>
        </w:rPr>
        <w:t xml:space="preserve">на одного члена Ассоциации по первому уровню ответственности компенсационного фонда возмещения вреда установлен в размере </w:t>
      </w:r>
      <w:r w:rsidRPr="009C6918">
        <w:rPr>
          <w:rFonts w:ascii="Times New Roman" w:hAnsi="Times New Roman" w:cs="Times New Roman"/>
          <w:b/>
          <w:sz w:val="24"/>
          <w:szCs w:val="24"/>
        </w:rPr>
        <w:t>65 000 рублей</w:t>
      </w:r>
      <w:r w:rsidRPr="009C6918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B2EDE" w:rsidRPr="009C6918">
        <w:rPr>
          <w:rFonts w:ascii="Times New Roman" w:hAnsi="Times New Roman" w:cs="Times New Roman"/>
          <w:sz w:val="24"/>
          <w:szCs w:val="24"/>
        </w:rPr>
        <w:t>6 </w:t>
      </w:r>
      <w:r w:rsidR="009C074D" w:rsidRPr="009C6918">
        <w:rPr>
          <w:rFonts w:ascii="Times New Roman" w:hAnsi="Times New Roman" w:cs="Times New Roman"/>
          <w:sz w:val="24"/>
          <w:szCs w:val="24"/>
        </w:rPr>
        <w:t>8</w:t>
      </w:r>
      <w:r w:rsidR="00CB2EDE" w:rsidRPr="009C6918">
        <w:rPr>
          <w:rFonts w:ascii="Times New Roman" w:hAnsi="Times New Roman" w:cs="Times New Roman"/>
          <w:sz w:val="24"/>
          <w:szCs w:val="24"/>
        </w:rPr>
        <w:t>00 рублей</w:t>
      </w:r>
      <w:r w:rsidRPr="009C6918">
        <w:rPr>
          <w:rFonts w:ascii="Times New Roman" w:hAnsi="Times New Roman" w:cs="Times New Roman"/>
          <w:sz w:val="24"/>
          <w:szCs w:val="24"/>
        </w:rPr>
        <w:t xml:space="preserve"> перечисляются на содержание аппарата Национального объединения строителей России. Размер взноса увеличивается </w:t>
      </w:r>
      <w:r w:rsidR="00356B17" w:rsidRPr="009C6918">
        <w:rPr>
          <w:rFonts w:ascii="Times New Roman" w:hAnsi="Times New Roman" w:cs="Times New Roman"/>
          <w:sz w:val="24"/>
          <w:szCs w:val="24"/>
        </w:rPr>
        <w:t xml:space="preserve">в зависимости от выбранного членами Ассоциации уровня ответственности по компенсационным фондам: </w:t>
      </w:r>
    </w:p>
    <w:p w:rsidR="00356B17" w:rsidRPr="009C6918" w:rsidRDefault="00356B17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97"/>
        <w:gridCol w:w="3757"/>
        <w:gridCol w:w="3225"/>
      </w:tblGrid>
      <w:tr w:rsidR="0031687B" w:rsidRPr="009C6918" w:rsidTr="00356B17">
        <w:tc>
          <w:tcPr>
            <w:tcW w:w="2197" w:type="dxa"/>
            <w:vMerge w:val="restart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членского взноса в зависимости </w:t>
            </w:r>
            <w:proofErr w:type="gramStart"/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687B" w:rsidRPr="009C6918" w:rsidTr="00356B17">
        <w:tc>
          <w:tcPr>
            <w:tcW w:w="2197" w:type="dxa"/>
            <w:vMerge/>
          </w:tcPr>
          <w:p w:rsidR="00356B17" w:rsidRPr="009C6918" w:rsidRDefault="00356B17" w:rsidP="009C6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 </w:t>
            </w:r>
            <w:proofErr w:type="gramStart"/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b/>
                <w:sz w:val="24"/>
                <w:szCs w:val="24"/>
              </w:rPr>
              <w:t>КФ ОДО</w:t>
            </w:r>
          </w:p>
        </w:tc>
      </w:tr>
      <w:tr w:rsidR="0031687B" w:rsidRPr="009C6918" w:rsidTr="00356B17">
        <w:tc>
          <w:tcPr>
            <w:tcW w:w="219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65 000 рублей</w:t>
            </w:r>
          </w:p>
        </w:tc>
        <w:tc>
          <w:tcPr>
            <w:tcW w:w="3225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5 000 рублей</w:t>
            </w:r>
          </w:p>
        </w:tc>
      </w:tr>
      <w:tr w:rsidR="0031687B" w:rsidRPr="009C6918" w:rsidTr="00356B17">
        <w:tc>
          <w:tcPr>
            <w:tcW w:w="219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75 000 рублей</w:t>
            </w:r>
          </w:p>
        </w:tc>
        <w:tc>
          <w:tcPr>
            <w:tcW w:w="3225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10 000 рублей</w:t>
            </w:r>
          </w:p>
        </w:tc>
      </w:tr>
      <w:tr w:rsidR="0031687B" w:rsidRPr="009C6918" w:rsidTr="00356B17">
        <w:tc>
          <w:tcPr>
            <w:tcW w:w="219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85 000 рублей</w:t>
            </w:r>
          </w:p>
        </w:tc>
        <w:tc>
          <w:tcPr>
            <w:tcW w:w="3225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20 000 рублей</w:t>
            </w:r>
          </w:p>
        </w:tc>
      </w:tr>
      <w:tr w:rsidR="0031687B" w:rsidRPr="009C6918" w:rsidTr="00356B17">
        <w:tc>
          <w:tcPr>
            <w:tcW w:w="219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95 000 рублей</w:t>
            </w:r>
          </w:p>
        </w:tc>
        <w:tc>
          <w:tcPr>
            <w:tcW w:w="3225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40 000 рублей</w:t>
            </w:r>
          </w:p>
        </w:tc>
      </w:tr>
      <w:tr w:rsidR="00356B17" w:rsidRPr="009C6918" w:rsidTr="00356B17">
        <w:tc>
          <w:tcPr>
            <w:tcW w:w="219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100 000 рублей</w:t>
            </w:r>
          </w:p>
        </w:tc>
        <w:tc>
          <w:tcPr>
            <w:tcW w:w="3225" w:type="dxa"/>
          </w:tcPr>
          <w:p w:rsidR="00356B17" w:rsidRPr="009C6918" w:rsidRDefault="00356B17" w:rsidP="009C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8">
              <w:rPr>
                <w:rFonts w:ascii="Times New Roman" w:hAnsi="Times New Roman" w:cs="Times New Roman"/>
                <w:sz w:val="24"/>
                <w:szCs w:val="24"/>
              </w:rPr>
              <w:t>60 000 рублей</w:t>
            </w:r>
          </w:p>
        </w:tc>
      </w:tr>
    </w:tbl>
    <w:p w:rsidR="00356B17" w:rsidRPr="009C6918" w:rsidRDefault="00356B17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74" w:rsidRPr="009C6918" w:rsidRDefault="004C1474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В результате проверки было установлено, что на 1 января 20</w:t>
      </w:r>
      <w:r w:rsidR="004663B3" w:rsidRPr="009C6918">
        <w:rPr>
          <w:rFonts w:ascii="Times New Roman" w:hAnsi="Times New Roman" w:cs="Times New Roman"/>
          <w:sz w:val="24"/>
          <w:szCs w:val="24"/>
        </w:rPr>
        <w:t>2</w:t>
      </w:r>
      <w:r w:rsidR="00CB2EDE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C1474" w:rsidRPr="009C6918" w:rsidRDefault="004C1474" w:rsidP="009C69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Вступительные взносы уплатили все члены Ассоциации. </w:t>
      </w:r>
    </w:p>
    <w:p w:rsidR="005A3475" w:rsidRPr="009C6918" w:rsidRDefault="005A3475" w:rsidP="009C69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Членские взносы не оплатили  полностью или частично 46 организаций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2 387 934,00</w:t>
      </w:r>
      <w:r w:rsidR="002C4641" w:rsidRPr="009C6918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9C6918">
        <w:rPr>
          <w:rFonts w:ascii="Times New Roman" w:hAnsi="Times New Roman" w:cs="Times New Roman"/>
          <w:sz w:val="24"/>
          <w:szCs w:val="24"/>
        </w:rPr>
        <w:t>, из них:</w:t>
      </w:r>
    </w:p>
    <w:p w:rsidR="005A3475" w:rsidRPr="009C6918" w:rsidRDefault="005A3475" w:rsidP="009C6918">
      <w:pPr>
        <w:pStyle w:val="a3"/>
        <w:spacing w:after="0" w:line="240" w:lineRule="auto"/>
        <w:ind w:left="0" w:hanging="371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31 организация – действующие члены Ассоциации - </w:t>
      </w:r>
      <w:r w:rsidRPr="009C6918">
        <w:rPr>
          <w:rFonts w:ascii="Times New Roman" w:hAnsi="Times New Roman" w:cs="Times New Roman"/>
          <w:b/>
          <w:sz w:val="24"/>
          <w:szCs w:val="24"/>
        </w:rPr>
        <w:t>1 174 600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5A3475" w:rsidRPr="009C6918" w:rsidRDefault="005A3475" w:rsidP="009C6918">
      <w:pPr>
        <w:pStyle w:val="a3"/>
        <w:spacing w:after="0" w:line="240" w:lineRule="auto"/>
        <w:ind w:left="0" w:hanging="371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15 организаций – исключенные члены Ассоциации – </w:t>
      </w:r>
      <w:r w:rsidRPr="009C6918">
        <w:rPr>
          <w:rFonts w:ascii="Times New Roman" w:hAnsi="Times New Roman" w:cs="Times New Roman"/>
          <w:b/>
          <w:sz w:val="24"/>
          <w:szCs w:val="24"/>
        </w:rPr>
        <w:t>1 213 334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1AC3" w:rsidRPr="009C6918" w:rsidRDefault="005A3475" w:rsidP="00DC5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B01AC3" w:rsidRPr="009C6918">
        <w:rPr>
          <w:rFonts w:ascii="Times New Roman" w:hAnsi="Times New Roman" w:cs="Times New Roman"/>
          <w:sz w:val="24"/>
          <w:szCs w:val="24"/>
        </w:rPr>
        <w:t xml:space="preserve">      В течение 2022 года в постоянном режиме велась претензионная работа с должниками:</w:t>
      </w:r>
    </w:p>
    <w:p w:rsidR="00B01AC3" w:rsidRPr="009C6918" w:rsidRDefault="00B01AC3" w:rsidP="009C6918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18 организациям были направлены письма с требованием о погашении задолженности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1 373 750 </w:t>
      </w:r>
      <w:r w:rsidRPr="009C6918">
        <w:rPr>
          <w:rFonts w:ascii="Times New Roman" w:hAnsi="Times New Roman" w:cs="Times New Roman"/>
          <w:sz w:val="24"/>
          <w:szCs w:val="24"/>
        </w:rPr>
        <w:t>руб.,</w:t>
      </w:r>
    </w:p>
    <w:p w:rsidR="00B01AC3" w:rsidRPr="009C6918" w:rsidRDefault="00B01AC3" w:rsidP="009C6918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11 исков находятся на рассмотрении в Арбитражном суде РМЭ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940 517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01AC3" w:rsidRPr="009C6918" w:rsidRDefault="00B01AC3" w:rsidP="009C6918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8 исков с решением суда о взыскании долга вступили в силу и переданы в службу судебных приставов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782 134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01AC3" w:rsidRPr="009C6918" w:rsidRDefault="00B01AC3" w:rsidP="009C6918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3 организации находятся в стадии ликвидации с открытым конкурсным производством по банкротству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202 916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  </w:t>
      </w:r>
    </w:p>
    <w:p w:rsidR="00B01AC3" w:rsidRPr="009C6918" w:rsidRDefault="00B01AC3" w:rsidP="009C6918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918">
        <w:rPr>
          <w:rFonts w:ascii="Times New Roman" w:hAnsi="Times New Roman" w:cs="Times New Roman"/>
          <w:sz w:val="24"/>
          <w:szCs w:val="24"/>
        </w:rPr>
        <w:t>7 исков по вышедшим организациям невозможны к исполнению, так как службой судебных приставов в результате проведения всех допустимым законом мер в отношении должников было установлено, что невозможно установить их местонахождение, а также наличие у должников движимого и/или недвижимого имущества, получены сведения об отсутствии у них денежных и иных ценностей, находящихся на счетах, во вкладах или на хранении в кредитных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91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 xml:space="preserve">, отсутствует любое другое имущество, на которое возможно было бы обратить  взыскание. </w:t>
      </w:r>
    </w:p>
    <w:p w:rsidR="00B01AC3" w:rsidRPr="009C6918" w:rsidRDefault="00DC5A26" w:rsidP="009C6918">
      <w:pPr>
        <w:spacing w:after="0" w:line="240" w:lineRule="auto"/>
        <w:ind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AC3" w:rsidRPr="009C6918">
        <w:rPr>
          <w:rFonts w:ascii="Times New Roman" w:hAnsi="Times New Roman" w:cs="Times New Roman"/>
          <w:sz w:val="24"/>
          <w:szCs w:val="24"/>
        </w:rPr>
        <w:t xml:space="preserve">В связи с невозможностью взыскания такая задолженность на общую сумму </w:t>
      </w:r>
      <w:r w:rsidR="00B01AC3" w:rsidRPr="009C6918">
        <w:rPr>
          <w:rFonts w:ascii="Times New Roman" w:hAnsi="Times New Roman" w:cs="Times New Roman"/>
          <w:b/>
          <w:sz w:val="24"/>
          <w:szCs w:val="24"/>
        </w:rPr>
        <w:t xml:space="preserve">499 666 </w:t>
      </w:r>
      <w:r w:rsidR="00B01AC3" w:rsidRPr="009C6918">
        <w:rPr>
          <w:rFonts w:ascii="Times New Roman" w:hAnsi="Times New Roman" w:cs="Times New Roman"/>
          <w:sz w:val="24"/>
          <w:szCs w:val="24"/>
        </w:rPr>
        <w:t>рублей по решению Совета АСРО «ГС РМЭ» (протокол № 23 от 23.12.2022 г.) была списана.</w:t>
      </w:r>
    </w:p>
    <w:p w:rsidR="00B01AC3" w:rsidRPr="009C6918" w:rsidRDefault="00B01AC3" w:rsidP="009C6918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10 организаций-должников частично погасили долг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627 500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01AC3" w:rsidRPr="00DC5A26" w:rsidRDefault="00B01AC3" w:rsidP="00DC5A26">
      <w:pPr>
        <w:numPr>
          <w:ilvl w:val="0"/>
          <w:numId w:val="24"/>
        </w:numPr>
        <w:spacing w:after="0" w:line="240" w:lineRule="auto"/>
        <w:ind w:left="0" w:hanging="3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11 организаций-должников погасили долг в полном размере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1 129 833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1AC3" w:rsidRPr="009C6918" w:rsidRDefault="00B01AC3" w:rsidP="009C6918">
      <w:p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 результате проведенной работы задолженность снизилась по сравнению с предыдущим годом на 14,2 %.</w:t>
      </w:r>
    </w:p>
    <w:p w:rsidR="004C1474" w:rsidRPr="009C6918" w:rsidRDefault="004C1474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F24" w:rsidRPr="001770B8" w:rsidRDefault="005E3C83" w:rsidP="009C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 xml:space="preserve">6. О принятии </w:t>
      </w:r>
      <w:r w:rsidR="00401B02" w:rsidRPr="009C6918">
        <w:rPr>
          <w:rFonts w:ascii="Times New Roman" w:hAnsi="Times New Roman" w:cs="Times New Roman"/>
          <w:b/>
          <w:sz w:val="24"/>
          <w:szCs w:val="24"/>
        </w:rPr>
        <w:t>и выходе из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500445"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юридических лиц</w:t>
      </w:r>
      <w:r w:rsidR="00401B02" w:rsidRPr="009C6918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предпринимателей</w:t>
      </w:r>
      <w:r w:rsidRPr="009C6918">
        <w:rPr>
          <w:rFonts w:ascii="Times New Roman" w:hAnsi="Times New Roman" w:cs="Times New Roman"/>
          <w:b/>
          <w:sz w:val="24"/>
          <w:szCs w:val="24"/>
        </w:rPr>
        <w:t>.</w:t>
      </w:r>
    </w:p>
    <w:p w:rsidR="005A3475" w:rsidRPr="009C6918" w:rsidRDefault="00803F24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Установлено, что за  2022 год приняты в члены Ассоциации </w:t>
      </w:r>
      <w:r w:rsidR="005A3475" w:rsidRPr="009C6918">
        <w:rPr>
          <w:rFonts w:ascii="Times New Roman" w:hAnsi="Times New Roman" w:cs="Times New Roman"/>
          <w:b/>
          <w:sz w:val="24"/>
          <w:szCs w:val="24"/>
        </w:rPr>
        <w:t>11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 юридических лиц и </w:t>
      </w:r>
      <w:r w:rsidR="005A3475" w:rsidRPr="009C6918">
        <w:rPr>
          <w:rFonts w:ascii="Times New Roman" w:hAnsi="Times New Roman" w:cs="Times New Roman"/>
          <w:b/>
          <w:sz w:val="24"/>
          <w:szCs w:val="24"/>
        </w:rPr>
        <w:t>2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предпринимателя.</w:t>
      </w:r>
    </w:p>
    <w:p w:rsidR="005A3475" w:rsidRPr="009C6918" w:rsidRDefault="001770B8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Выбыло из членов Ассоциации </w:t>
      </w:r>
      <w:r w:rsidR="005A3475" w:rsidRPr="009C6918">
        <w:rPr>
          <w:rFonts w:ascii="Times New Roman" w:hAnsi="Times New Roman" w:cs="Times New Roman"/>
          <w:b/>
          <w:sz w:val="24"/>
          <w:szCs w:val="24"/>
        </w:rPr>
        <w:t>15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 юридических лиц и </w:t>
      </w:r>
      <w:r w:rsidR="005A3475" w:rsidRPr="009C6918">
        <w:rPr>
          <w:rFonts w:ascii="Times New Roman" w:hAnsi="Times New Roman" w:cs="Times New Roman"/>
          <w:b/>
          <w:sz w:val="24"/>
          <w:szCs w:val="24"/>
        </w:rPr>
        <w:t>2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предпринимателя. </w:t>
      </w:r>
    </w:p>
    <w:p w:rsidR="005A3475" w:rsidRPr="009C6918" w:rsidRDefault="001770B8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3475" w:rsidRPr="009C6918">
        <w:rPr>
          <w:rFonts w:ascii="Times New Roman" w:hAnsi="Times New Roman" w:cs="Times New Roman"/>
          <w:sz w:val="24"/>
          <w:szCs w:val="24"/>
        </w:rPr>
        <w:t>По состоянию на 01 января 2023 г. количество членов Ассоциации состав</w:t>
      </w:r>
      <w:r w:rsidR="0011350D" w:rsidRPr="009C6918">
        <w:rPr>
          <w:rFonts w:ascii="Times New Roman" w:hAnsi="Times New Roman" w:cs="Times New Roman"/>
          <w:sz w:val="24"/>
          <w:szCs w:val="24"/>
        </w:rPr>
        <w:t>ило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11350D" w:rsidRPr="009C6918">
        <w:rPr>
          <w:rFonts w:ascii="Times New Roman" w:hAnsi="Times New Roman" w:cs="Times New Roman"/>
          <w:b/>
          <w:sz w:val="24"/>
          <w:szCs w:val="24"/>
        </w:rPr>
        <w:t>209</w:t>
      </w:r>
      <w:r w:rsidR="0011350D" w:rsidRPr="009C6918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5A3475" w:rsidRPr="009C6918">
        <w:rPr>
          <w:rFonts w:ascii="Times New Roman" w:hAnsi="Times New Roman" w:cs="Times New Roman"/>
          <w:sz w:val="24"/>
          <w:szCs w:val="24"/>
        </w:rPr>
        <w:t xml:space="preserve">202 юридических лица и 7 индивидуальных предпринимателей. </w:t>
      </w:r>
    </w:p>
    <w:p w:rsidR="00803F24" w:rsidRPr="009C6918" w:rsidRDefault="00803F24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CE" w:rsidRPr="009C6918" w:rsidRDefault="00401B02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>7</w:t>
      </w:r>
      <w:r w:rsidR="00EF6BCE" w:rsidRPr="009C6918">
        <w:rPr>
          <w:rFonts w:ascii="Times New Roman" w:hAnsi="Times New Roman" w:cs="Times New Roman"/>
          <w:b/>
          <w:sz w:val="24"/>
          <w:szCs w:val="24"/>
        </w:rPr>
        <w:t>. О компенсационн</w:t>
      </w:r>
      <w:r w:rsidR="003B5EC7" w:rsidRPr="009C6918">
        <w:rPr>
          <w:rFonts w:ascii="Times New Roman" w:hAnsi="Times New Roman" w:cs="Times New Roman"/>
          <w:b/>
          <w:sz w:val="24"/>
          <w:szCs w:val="24"/>
        </w:rPr>
        <w:t>ых</w:t>
      </w:r>
      <w:r w:rsidR="00EF6BCE" w:rsidRPr="009C6918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3B5EC7" w:rsidRPr="009C6918">
        <w:rPr>
          <w:rFonts w:ascii="Times New Roman" w:hAnsi="Times New Roman" w:cs="Times New Roman"/>
          <w:b/>
          <w:sz w:val="24"/>
          <w:szCs w:val="24"/>
        </w:rPr>
        <w:t>ах</w:t>
      </w:r>
      <w:r w:rsidR="00EF6BCE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445"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EF6BCE" w:rsidRPr="009C6918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F6103C" w:rsidRPr="009C6918">
        <w:rPr>
          <w:rFonts w:ascii="Times New Roman" w:hAnsi="Times New Roman" w:cs="Times New Roman"/>
          <w:b/>
          <w:sz w:val="24"/>
          <w:szCs w:val="24"/>
        </w:rPr>
        <w:t>2</w:t>
      </w:r>
      <w:r w:rsidR="005A3475" w:rsidRPr="009C6918">
        <w:rPr>
          <w:rFonts w:ascii="Times New Roman" w:hAnsi="Times New Roman" w:cs="Times New Roman"/>
          <w:b/>
          <w:sz w:val="24"/>
          <w:szCs w:val="24"/>
        </w:rPr>
        <w:t>2</w:t>
      </w:r>
      <w:r w:rsidR="00EF6BCE" w:rsidRPr="009C691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1745E" w:rsidRPr="009C6918" w:rsidRDefault="0021745E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3F5" w:rsidRPr="009C6918">
        <w:rPr>
          <w:rFonts w:ascii="Times New Roman" w:hAnsi="Times New Roman" w:cs="Times New Roman"/>
          <w:sz w:val="24"/>
          <w:szCs w:val="24"/>
        </w:rPr>
        <w:t>В</w:t>
      </w:r>
      <w:r w:rsidRPr="009C6918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9253F5" w:rsidRPr="009C6918">
        <w:rPr>
          <w:rFonts w:ascii="Times New Roman" w:hAnsi="Times New Roman" w:cs="Times New Roman"/>
          <w:sz w:val="24"/>
          <w:szCs w:val="24"/>
        </w:rPr>
        <w:t>и</w:t>
      </w:r>
      <w:r w:rsidRPr="009C6918">
        <w:rPr>
          <w:rFonts w:ascii="Times New Roman" w:hAnsi="Times New Roman" w:cs="Times New Roman"/>
          <w:sz w:val="24"/>
          <w:szCs w:val="24"/>
        </w:rPr>
        <w:t xml:space="preserve">, в соответствии с Градостроительным кодексом РФ </w:t>
      </w:r>
      <w:r w:rsidR="009253F5" w:rsidRPr="009C6918">
        <w:rPr>
          <w:rFonts w:ascii="Times New Roman" w:hAnsi="Times New Roman" w:cs="Times New Roman"/>
          <w:sz w:val="24"/>
          <w:szCs w:val="24"/>
        </w:rPr>
        <w:t>создано</w:t>
      </w:r>
      <w:r w:rsidRPr="009C6918">
        <w:rPr>
          <w:rFonts w:ascii="Times New Roman" w:hAnsi="Times New Roman" w:cs="Times New Roman"/>
          <w:sz w:val="24"/>
          <w:szCs w:val="24"/>
        </w:rPr>
        <w:t xml:space="preserve"> два компенсационных фонда – возмещения вреда и обеспечения договорных обязательств.</w:t>
      </w:r>
    </w:p>
    <w:p w:rsidR="0021745E" w:rsidRPr="009C6918" w:rsidRDefault="0021745E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918">
        <w:rPr>
          <w:rFonts w:ascii="Times New Roman" w:hAnsi="Times New Roman" w:cs="Times New Roman"/>
          <w:sz w:val="24"/>
          <w:szCs w:val="24"/>
          <w:u w:val="single"/>
        </w:rPr>
        <w:t>О компенсационном фонде возмещения вреда:</w:t>
      </w:r>
    </w:p>
    <w:p w:rsidR="002C250D" w:rsidRPr="009C6918" w:rsidRDefault="002C250D" w:rsidP="009C691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1 января 2022 года составлял – </w:t>
      </w:r>
      <w:r w:rsidRPr="009C6918">
        <w:rPr>
          <w:rFonts w:ascii="Times New Roman" w:hAnsi="Times New Roman" w:cs="Times New Roman"/>
          <w:b/>
          <w:sz w:val="24"/>
          <w:szCs w:val="24"/>
        </w:rPr>
        <w:t>88 609 353,49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C6918">
        <w:rPr>
          <w:sz w:val="24"/>
          <w:szCs w:val="24"/>
        </w:rPr>
        <w:t xml:space="preserve"> </w:t>
      </w:r>
    </w:p>
    <w:p w:rsidR="002C250D" w:rsidRPr="009C6918" w:rsidRDefault="002C250D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увеличен: </w:t>
      </w:r>
    </w:p>
    <w:p w:rsidR="002C250D" w:rsidRPr="009C6918" w:rsidRDefault="002C250D" w:rsidP="009C6918">
      <w:pPr>
        <w:pStyle w:val="a3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за счет взносов вновь вступивших и, увеличивающих свои компенсационные фонды, членов – на </w:t>
      </w:r>
      <w:r w:rsidRPr="009C6918">
        <w:rPr>
          <w:rFonts w:ascii="Times New Roman" w:hAnsi="Times New Roman" w:cs="Times New Roman"/>
          <w:b/>
          <w:sz w:val="24"/>
          <w:szCs w:val="24"/>
        </w:rPr>
        <w:t>5 700 000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2C250D" w:rsidRPr="009C6918" w:rsidRDefault="002C250D" w:rsidP="009C6918">
      <w:pPr>
        <w:pStyle w:val="a3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сумму полученных процентов на остатки </w:t>
      </w:r>
      <w:r w:rsidR="00B5564C" w:rsidRPr="009C6918">
        <w:rPr>
          <w:rFonts w:ascii="Times New Roman" w:hAnsi="Times New Roman" w:cs="Times New Roman"/>
          <w:sz w:val="24"/>
          <w:szCs w:val="24"/>
        </w:rPr>
        <w:t xml:space="preserve">денежных средств на </w:t>
      </w:r>
      <w:proofErr w:type="spellStart"/>
      <w:r w:rsidR="00B5564C" w:rsidRPr="009C6918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="00B5564C" w:rsidRPr="009C6918">
        <w:rPr>
          <w:rFonts w:ascii="Times New Roman" w:hAnsi="Times New Roman" w:cs="Times New Roman"/>
          <w:sz w:val="24"/>
          <w:szCs w:val="24"/>
        </w:rPr>
        <w:t xml:space="preserve"> за</w:t>
      </w:r>
      <w:r w:rsidRPr="009C6918">
        <w:rPr>
          <w:rFonts w:ascii="Times New Roman" w:hAnsi="Times New Roman" w:cs="Times New Roman"/>
          <w:sz w:val="24"/>
          <w:szCs w:val="24"/>
        </w:rPr>
        <w:t xml:space="preserve"> вычетом  налога на доход – </w:t>
      </w:r>
      <w:r w:rsidRPr="009C6918">
        <w:rPr>
          <w:rFonts w:ascii="Times New Roman" w:hAnsi="Times New Roman" w:cs="Times New Roman"/>
          <w:b/>
          <w:sz w:val="24"/>
          <w:szCs w:val="24"/>
        </w:rPr>
        <w:t>8 837 843,51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2C250D" w:rsidRPr="009C6918" w:rsidRDefault="00A95081" w:rsidP="009C6918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250D" w:rsidRPr="009C6918">
        <w:rPr>
          <w:rFonts w:ascii="Times New Roman" w:hAnsi="Times New Roman" w:cs="Times New Roman"/>
          <w:sz w:val="24"/>
          <w:szCs w:val="24"/>
        </w:rPr>
        <w:t>уменьшен:</w:t>
      </w:r>
    </w:p>
    <w:p w:rsidR="00A95081" w:rsidRDefault="002C250D" w:rsidP="009C6918">
      <w:pPr>
        <w:pStyle w:val="a3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сумму возврата ранее внесенных взносов в </w:t>
      </w:r>
      <w:proofErr w:type="spellStart"/>
      <w:r w:rsidRPr="009C6918">
        <w:rPr>
          <w:rFonts w:ascii="Times New Roman" w:hAnsi="Times New Roman" w:cs="Times New Roman"/>
          <w:sz w:val="24"/>
          <w:szCs w:val="24"/>
        </w:rPr>
        <w:t>компфонд</w:t>
      </w:r>
      <w:proofErr w:type="spellEnd"/>
      <w:r w:rsidRPr="009C6918">
        <w:rPr>
          <w:rFonts w:ascii="Times New Roman" w:hAnsi="Times New Roman" w:cs="Times New Roman"/>
          <w:sz w:val="24"/>
          <w:szCs w:val="24"/>
        </w:rPr>
        <w:t xml:space="preserve"> вышедшим членам СРО – </w:t>
      </w:r>
    </w:p>
    <w:p w:rsidR="009253F5" w:rsidRPr="009C6918" w:rsidRDefault="002C250D" w:rsidP="00A950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>1 200 000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9253F5" w:rsidRPr="009C6918" w:rsidRDefault="009253F5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3.3 Федерального закона от 29.12.2004 № 191-ФЗ </w:t>
      </w:r>
      <w:proofErr w:type="gramStart"/>
      <w:r w:rsidRPr="009C6918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 xml:space="preserve"> что юридическое лицо, индивидуальный предприниматель, членство которых в саморегулируемой организации прекращено по уведомлению о добровольном выходе не позднее 1 июля 2017 года и которые не вступили в иную СРО, вправе в течение 1 года после 1 июля 2021 года подать заявление о возврате внесенных такими лицами вносов в компенсационный фонд. </w:t>
      </w:r>
    </w:p>
    <w:p w:rsidR="009253F5" w:rsidRPr="009C6918" w:rsidRDefault="009253F5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За 2022 год было подано 4 таких заявления на сумму </w:t>
      </w:r>
      <w:r w:rsidRPr="009C6918">
        <w:rPr>
          <w:rFonts w:ascii="Times New Roman" w:hAnsi="Times New Roman" w:cs="Times New Roman"/>
          <w:b/>
          <w:sz w:val="24"/>
          <w:szCs w:val="24"/>
        </w:rPr>
        <w:t>1,2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млн. руб.  По всем заявлениям были приняты положительные решения о возврате денежных средств.</w:t>
      </w:r>
    </w:p>
    <w:p w:rsidR="002C250D" w:rsidRPr="009C6918" w:rsidRDefault="00A95081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250D" w:rsidRPr="009C6918">
        <w:rPr>
          <w:rFonts w:ascii="Times New Roman" w:hAnsi="Times New Roman" w:cs="Times New Roman"/>
          <w:sz w:val="24"/>
          <w:szCs w:val="24"/>
        </w:rPr>
        <w:t xml:space="preserve">на 1 января 2023 года составил </w:t>
      </w:r>
      <w:r w:rsidR="002C250D" w:rsidRPr="009C6918">
        <w:rPr>
          <w:rFonts w:ascii="Times New Roman" w:hAnsi="Times New Roman" w:cs="Times New Roman"/>
          <w:b/>
          <w:sz w:val="24"/>
          <w:szCs w:val="24"/>
        </w:rPr>
        <w:t>101 947 197</w:t>
      </w:r>
      <w:r w:rsidR="002C250D" w:rsidRPr="009C691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C250D" w:rsidRPr="009C6918" w:rsidRDefault="002C250D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размещен</w:t>
      </w:r>
      <w:r w:rsidR="002205F3" w:rsidRPr="009C69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205F3" w:rsidRPr="009C6918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9C6918">
        <w:rPr>
          <w:rFonts w:ascii="Times New Roman" w:hAnsi="Times New Roman" w:cs="Times New Roman"/>
          <w:sz w:val="24"/>
          <w:szCs w:val="24"/>
        </w:rPr>
        <w:t>:</w:t>
      </w:r>
    </w:p>
    <w:p w:rsidR="002C250D" w:rsidRPr="009C6918" w:rsidRDefault="002C250D" w:rsidP="009C6918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Ф-л Банка «ГПБ» (АО) Приволжский - </w:t>
      </w:r>
      <w:r w:rsidRPr="009C6918">
        <w:rPr>
          <w:rFonts w:ascii="Times New Roman" w:hAnsi="Times New Roman" w:cs="Times New Roman"/>
          <w:b/>
          <w:sz w:val="24"/>
          <w:szCs w:val="24"/>
        </w:rPr>
        <w:t>59 403 934,70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2C250D" w:rsidRPr="009C6918" w:rsidRDefault="002C250D" w:rsidP="009C6918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Филиал "Центральный" Банка ВТБ (ПАО) - </w:t>
      </w:r>
      <w:r w:rsidRPr="009C6918">
        <w:rPr>
          <w:rFonts w:ascii="Times New Roman" w:hAnsi="Times New Roman" w:cs="Times New Roman"/>
          <w:b/>
          <w:sz w:val="24"/>
          <w:szCs w:val="24"/>
        </w:rPr>
        <w:t>42 543 262,30</w:t>
      </w:r>
      <w:r w:rsidR="00B5564C" w:rsidRPr="009C69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53F5" w:rsidRPr="009C6918" w:rsidRDefault="009253F5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Иных выплат из средств компенсационного фонда возмещения вреда не производилось.</w:t>
      </w:r>
    </w:p>
    <w:p w:rsidR="00B5564C" w:rsidRPr="009C6918" w:rsidRDefault="00B5564C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4C" w:rsidRPr="009C6918" w:rsidRDefault="00B5564C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918">
        <w:rPr>
          <w:rFonts w:ascii="Times New Roman" w:hAnsi="Times New Roman" w:cs="Times New Roman"/>
          <w:sz w:val="24"/>
          <w:szCs w:val="24"/>
          <w:u w:val="single"/>
        </w:rPr>
        <w:lastRenderedPageBreak/>
        <w:t>О компенсационном фонде обеспечения договорных обязательств:</w:t>
      </w:r>
    </w:p>
    <w:p w:rsidR="002C250D" w:rsidRPr="009C6918" w:rsidRDefault="00B5564C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на 1 января 2022 года составлял –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150 665 051,22 </w:t>
      </w:r>
      <w:r w:rsidRPr="009C6918">
        <w:rPr>
          <w:rFonts w:ascii="Times New Roman" w:hAnsi="Times New Roman" w:cs="Times New Roman"/>
          <w:sz w:val="24"/>
          <w:szCs w:val="24"/>
        </w:rPr>
        <w:t>руб.</w:t>
      </w:r>
    </w:p>
    <w:p w:rsidR="00B5564C" w:rsidRPr="009C6918" w:rsidRDefault="00B5564C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увеличен: </w:t>
      </w:r>
    </w:p>
    <w:p w:rsidR="00B5564C" w:rsidRPr="009C6918" w:rsidRDefault="00B5564C" w:rsidP="009C6918">
      <w:pPr>
        <w:pStyle w:val="a3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за счет взносов вновь вступивших и, увеличивающих свои компенсационные фонды, членов – на </w:t>
      </w:r>
      <w:r w:rsidRPr="009C6918">
        <w:rPr>
          <w:rFonts w:ascii="Times New Roman" w:hAnsi="Times New Roman" w:cs="Times New Roman"/>
          <w:b/>
          <w:sz w:val="24"/>
          <w:szCs w:val="24"/>
        </w:rPr>
        <w:t>19 750 380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5564C" w:rsidRPr="009C6918" w:rsidRDefault="00B5564C" w:rsidP="009C6918">
      <w:pPr>
        <w:pStyle w:val="a3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сумму полученных процентов на остатки денежных средств на </w:t>
      </w:r>
      <w:proofErr w:type="spellStart"/>
      <w:r w:rsidRPr="009C6918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0838E4" w:rsidRPr="009C6918">
        <w:rPr>
          <w:rFonts w:ascii="Times New Roman" w:hAnsi="Times New Roman" w:cs="Times New Roman"/>
          <w:sz w:val="24"/>
          <w:szCs w:val="24"/>
        </w:rPr>
        <w:t>за</w:t>
      </w:r>
      <w:r w:rsidRPr="009C6918">
        <w:rPr>
          <w:rFonts w:ascii="Times New Roman" w:hAnsi="Times New Roman" w:cs="Times New Roman"/>
          <w:sz w:val="24"/>
          <w:szCs w:val="24"/>
        </w:rPr>
        <w:t xml:space="preserve"> вычетом  налога на доход – </w:t>
      </w:r>
      <w:r w:rsidR="000838E4" w:rsidRPr="009C6918">
        <w:rPr>
          <w:rFonts w:ascii="Times New Roman" w:hAnsi="Times New Roman" w:cs="Times New Roman"/>
          <w:b/>
          <w:sz w:val="24"/>
          <w:szCs w:val="24"/>
        </w:rPr>
        <w:t>15 312 514,73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5564C" w:rsidRPr="009C6918" w:rsidRDefault="00B5564C" w:rsidP="009C6918">
      <w:pPr>
        <w:pStyle w:val="a3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сумму возвращенных займов – 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101 643 199,99 </w:t>
      </w:r>
      <w:r w:rsidRPr="009C6918">
        <w:rPr>
          <w:rFonts w:ascii="Times New Roman" w:hAnsi="Times New Roman" w:cs="Times New Roman"/>
          <w:sz w:val="24"/>
          <w:szCs w:val="24"/>
        </w:rPr>
        <w:t>руб.</w:t>
      </w:r>
    </w:p>
    <w:p w:rsidR="00B5564C" w:rsidRPr="009C6918" w:rsidRDefault="00B5564C" w:rsidP="009C6918">
      <w:pPr>
        <w:pStyle w:val="a3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сумму полученных процентов за пользование займами за вычетом налога на доход </w:t>
      </w:r>
      <w:r w:rsidR="000838E4" w:rsidRPr="009C6918">
        <w:rPr>
          <w:rFonts w:ascii="Times New Roman" w:hAnsi="Times New Roman" w:cs="Times New Roman"/>
          <w:sz w:val="24"/>
          <w:szCs w:val="24"/>
        </w:rPr>
        <w:t>–</w:t>
      </w:r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0838E4" w:rsidRPr="009C6918">
        <w:rPr>
          <w:rFonts w:ascii="Times New Roman" w:hAnsi="Times New Roman" w:cs="Times New Roman"/>
          <w:b/>
          <w:sz w:val="24"/>
          <w:szCs w:val="24"/>
        </w:rPr>
        <w:t>790 435,84</w:t>
      </w:r>
      <w:r w:rsidR="000838E4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Pr="009C6918">
        <w:rPr>
          <w:rFonts w:ascii="Times New Roman" w:hAnsi="Times New Roman" w:cs="Times New Roman"/>
          <w:sz w:val="24"/>
          <w:szCs w:val="24"/>
        </w:rPr>
        <w:t>руб.</w:t>
      </w:r>
    </w:p>
    <w:p w:rsidR="00B5564C" w:rsidRPr="009C6918" w:rsidRDefault="00B5564C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уменьшен:</w:t>
      </w:r>
    </w:p>
    <w:p w:rsidR="00B5564C" w:rsidRPr="009C6918" w:rsidRDefault="00B5564C" w:rsidP="009C6918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сумму выданных займов – </w:t>
      </w:r>
      <w:r w:rsidRPr="009C6918">
        <w:rPr>
          <w:rFonts w:ascii="Times New Roman" w:hAnsi="Times New Roman" w:cs="Times New Roman"/>
          <w:b/>
          <w:sz w:val="24"/>
          <w:szCs w:val="24"/>
        </w:rPr>
        <w:t>121 000 000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564C" w:rsidRPr="009C6918" w:rsidRDefault="00957C45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на 1 января 2023 года составил </w:t>
      </w:r>
      <w:r w:rsidRPr="009C6918">
        <w:rPr>
          <w:rFonts w:ascii="Times New Roman" w:hAnsi="Times New Roman" w:cs="Times New Roman"/>
          <w:b/>
          <w:sz w:val="24"/>
          <w:szCs w:val="24"/>
        </w:rPr>
        <w:t>167 161 581,78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7C45" w:rsidRPr="009C6918" w:rsidRDefault="00957C45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размещен</w:t>
      </w:r>
      <w:r w:rsidR="002205F3" w:rsidRPr="009C69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205F3" w:rsidRPr="009C6918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9C6918">
        <w:rPr>
          <w:rFonts w:ascii="Times New Roman" w:hAnsi="Times New Roman" w:cs="Times New Roman"/>
          <w:sz w:val="24"/>
          <w:szCs w:val="24"/>
        </w:rPr>
        <w:t>:</w:t>
      </w:r>
    </w:p>
    <w:p w:rsidR="00957C45" w:rsidRPr="009C6918" w:rsidRDefault="00957C45" w:rsidP="009C6918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Ф-л Банка «ГПБ» (АО) Приволжский - </w:t>
      </w:r>
      <w:r w:rsidRPr="009C6918">
        <w:rPr>
          <w:rFonts w:ascii="Times New Roman" w:hAnsi="Times New Roman" w:cs="Times New Roman"/>
          <w:b/>
          <w:sz w:val="24"/>
          <w:szCs w:val="24"/>
        </w:rPr>
        <w:t>18 291 086,52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7C45" w:rsidRPr="009C6918" w:rsidRDefault="00957C45" w:rsidP="009C6918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Филиал "Центральный" Банка ВТБ (ПАО) - </w:t>
      </w:r>
      <w:r w:rsidRPr="009C6918">
        <w:rPr>
          <w:rFonts w:ascii="Times New Roman" w:hAnsi="Times New Roman" w:cs="Times New Roman"/>
          <w:b/>
          <w:sz w:val="24"/>
          <w:szCs w:val="24"/>
        </w:rPr>
        <w:t>90 463 624,29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7C45" w:rsidRPr="009C6918" w:rsidRDefault="00957C45" w:rsidP="009C6918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Ф-л Приволжский ПАО Банк «ФК Открытие» - </w:t>
      </w:r>
      <w:r w:rsidRPr="009C6918">
        <w:rPr>
          <w:rFonts w:ascii="Times New Roman" w:hAnsi="Times New Roman" w:cs="Times New Roman"/>
          <w:b/>
          <w:sz w:val="24"/>
          <w:szCs w:val="24"/>
        </w:rPr>
        <w:t>26 243 326,46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7C45" w:rsidRPr="009C6918" w:rsidRDefault="00957C45" w:rsidP="009C6918">
      <w:pPr>
        <w:pStyle w:val="a3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918">
        <w:rPr>
          <w:rFonts w:ascii="Times New Roman" w:hAnsi="Times New Roman" w:cs="Times New Roman"/>
          <w:sz w:val="24"/>
          <w:szCs w:val="24"/>
        </w:rPr>
        <w:t>Марийский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 xml:space="preserve"> РФ АО «</w:t>
      </w:r>
      <w:proofErr w:type="spellStart"/>
      <w:r w:rsidRPr="009C6918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C6918">
        <w:rPr>
          <w:rFonts w:ascii="Times New Roman" w:hAnsi="Times New Roman" w:cs="Times New Roman"/>
          <w:sz w:val="24"/>
          <w:szCs w:val="24"/>
        </w:rPr>
        <w:t xml:space="preserve">» - </w:t>
      </w:r>
      <w:r w:rsidRPr="009C6918">
        <w:rPr>
          <w:rFonts w:ascii="Times New Roman" w:hAnsi="Times New Roman" w:cs="Times New Roman"/>
          <w:b/>
          <w:sz w:val="24"/>
          <w:szCs w:val="24"/>
        </w:rPr>
        <w:t>32 163 544,51</w:t>
      </w:r>
      <w:r w:rsidRPr="009C69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93DF4" w:rsidRPr="009C6918" w:rsidRDefault="00A93DF4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F4" w:rsidRPr="009C6918" w:rsidRDefault="008A3AEC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A93DF4" w:rsidRPr="009C6918">
        <w:rPr>
          <w:rFonts w:ascii="Times New Roman" w:hAnsi="Times New Roman" w:cs="Times New Roman"/>
          <w:sz w:val="24"/>
          <w:szCs w:val="24"/>
          <w:u w:val="single"/>
        </w:rPr>
        <w:t xml:space="preserve">О реализации Постановления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="00A93DF4" w:rsidRPr="009C6918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A93DF4" w:rsidRPr="009C6918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использованием средств, предоставленных по таким займам» </w:t>
      </w:r>
      <w:r w:rsidR="00A93DF4" w:rsidRPr="009C6918">
        <w:rPr>
          <w:rFonts w:ascii="Times New Roman" w:hAnsi="Times New Roman" w:cs="Times New Roman"/>
          <w:sz w:val="24"/>
          <w:szCs w:val="24"/>
        </w:rPr>
        <w:t>(далее ПП № 938)</w:t>
      </w:r>
    </w:p>
    <w:p w:rsidR="00A93DF4" w:rsidRPr="009C6918" w:rsidRDefault="008A3AEC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93DF4" w:rsidRPr="009C6918">
        <w:rPr>
          <w:rFonts w:ascii="Times New Roman" w:hAnsi="Times New Roman" w:cs="Times New Roman"/>
          <w:sz w:val="24"/>
          <w:szCs w:val="24"/>
        </w:rPr>
        <w:t>В соответствии с частью 17 статьи 33 Федерального закона от 29.12.2004 № 191-ФЗ «О введении в действие Градостроительного кодекса Российской Федерации», ПП № 938 и Положением о компенсационном фонде обеспечения договорных обязательств Ассоциации Саморегулируемой организации «Гильдия строителей Республики Марий Эл» (в редакции от 22.04.2022 г.) Ассоциация имеет право в целях оказания поддержки своим членам  предоставлять займы членам Ассоциации за счёт средств компенсационного</w:t>
      </w:r>
      <w:proofErr w:type="gramEnd"/>
      <w:r w:rsidR="00A93DF4" w:rsidRPr="009C6918">
        <w:rPr>
          <w:rFonts w:ascii="Times New Roman" w:hAnsi="Times New Roman" w:cs="Times New Roman"/>
          <w:sz w:val="24"/>
          <w:szCs w:val="24"/>
        </w:rPr>
        <w:t xml:space="preserve"> фонда обеспечения договорных обязательств.</w:t>
      </w:r>
    </w:p>
    <w:p w:rsidR="00A93DF4" w:rsidRPr="009C6918" w:rsidRDefault="008A3AEC" w:rsidP="009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3DF4" w:rsidRPr="009C6918">
        <w:rPr>
          <w:rFonts w:ascii="Times New Roman" w:hAnsi="Times New Roman" w:cs="Times New Roman"/>
          <w:sz w:val="24"/>
          <w:szCs w:val="24"/>
        </w:rPr>
        <w:t xml:space="preserve">За </w:t>
      </w:r>
      <w:r w:rsidR="00B01AC3" w:rsidRPr="009C6918">
        <w:rPr>
          <w:rFonts w:ascii="Times New Roman" w:hAnsi="Times New Roman" w:cs="Times New Roman"/>
          <w:sz w:val="24"/>
          <w:szCs w:val="24"/>
        </w:rPr>
        <w:t xml:space="preserve">2022 </w:t>
      </w:r>
      <w:r w:rsidR="00A93DF4" w:rsidRPr="009C6918">
        <w:rPr>
          <w:rFonts w:ascii="Times New Roman" w:hAnsi="Times New Roman" w:cs="Times New Roman"/>
          <w:sz w:val="24"/>
          <w:szCs w:val="24"/>
        </w:rPr>
        <w:t>год выдан</w:t>
      </w:r>
      <w:r w:rsidR="00B01AC3" w:rsidRPr="009C6918">
        <w:rPr>
          <w:rFonts w:ascii="Times New Roman" w:hAnsi="Times New Roman" w:cs="Times New Roman"/>
          <w:sz w:val="24"/>
          <w:szCs w:val="24"/>
        </w:rPr>
        <w:t>ы</w:t>
      </w:r>
      <w:r w:rsidR="00A93DF4" w:rsidRPr="009C6918">
        <w:rPr>
          <w:rFonts w:ascii="Times New Roman" w:hAnsi="Times New Roman" w:cs="Times New Roman"/>
          <w:sz w:val="24"/>
          <w:szCs w:val="24"/>
        </w:rPr>
        <w:t xml:space="preserve"> займ</w:t>
      </w:r>
      <w:r w:rsidR="00B01AC3" w:rsidRPr="009C6918">
        <w:rPr>
          <w:rFonts w:ascii="Times New Roman" w:hAnsi="Times New Roman" w:cs="Times New Roman"/>
          <w:sz w:val="24"/>
          <w:szCs w:val="24"/>
        </w:rPr>
        <w:t>ы</w:t>
      </w:r>
      <w:r w:rsidR="00A93DF4" w:rsidRPr="009C6918">
        <w:rPr>
          <w:rFonts w:ascii="Times New Roman" w:hAnsi="Times New Roman" w:cs="Times New Roman"/>
          <w:sz w:val="24"/>
          <w:szCs w:val="24"/>
        </w:rPr>
        <w:t xml:space="preserve"> 10-ти организациям на сумму 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 xml:space="preserve">121 </w:t>
      </w:r>
      <w:proofErr w:type="spellStart"/>
      <w:r w:rsidR="00A93DF4" w:rsidRPr="009C691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A93DF4" w:rsidRPr="009C69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3DF4" w:rsidRPr="009C69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93DF4" w:rsidRPr="009C6918">
        <w:rPr>
          <w:rFonts w:ascii="Times New Roman" w:hAnsi="Times New Roman" w:cs="Times New Roman"/>
          <w:sz w:val="24"/>
          <w:szCs w:val="24"/>
        </w:rPr>
        <w:t>.</w:t>
      </w:r>
      <w:r w:rsidR="00B01AC3" w:rsidRPr="009C6918">
        <w:rPr>
          <w:rFonts w:ascii="Times New Roman" w:hAnsi="Times New Roman" w:cs="Times New Roman"/>
          <w:sz w:val="24"/>
          <w:szCs w:val="24"/>
        </w:rPr>
        <w:t xml:space="preserve"> под 1 % годовых.</w:t>
      </w:r>
    </w:p>
    <w:p w:rsidR="005E602A" w:rsidRPr="009C6918" w:rsidRDefault="008A3AEC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4A0" w:rsidRPr="009C6918">
        <w:rPr>
          <w:rFonts w:ascii="Times New Roman" w:hAnsi="Times New Roman" w:cs="Times New Roman"/>
          <w:sz w:val="24"/>
          <w:szCs w:val="24"/>
        </w:rPr>
        <w:t xml:space="preserve">Иных выплат из средств </w:t>
      </w:r>
      <w:r w:rsidR="000204AA" w:rsidRPr="009C6918">
        <w:rPr>
          <w:rFonts w:ascii="Times New Roman" w:hAnsi="Times New Roman" w:cs="Times New Roman"/>
          <w:sz w:val="24"/>
          <w:szCs w:val="24"/>
        </w:rPr>
        <w:t>компенсационного фонда  обеспечения договорных обязательств</w:t>
      </w:r>
      <w:r w:rsidR="001134A0" w:rsidRPr="009C6918">
        <w:rPr>
          <w:rFonts w:ascii="Times New Roman" w:hAnsi="Times New Roman" w:cs="Times New Roman"/>
          <w:sz w:val="24"/>
          <w:szCs w:val="24"/>
        </w:rPr>
        <w:t xml:space="preserve"> не производилось.</w:t>
      </w:r>
    </w:p>
    <w:p w:rsidR="00612258" w:rsidRPr="009C6918" w:rsidRDefault="00612258" w:rsidP="009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5B" w:rsidRPr="009C6918" w:rsidRDefault="00401B02" w:rsidP="009C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b/>
          <w:sz w:val="24"/>
          <w:szCs w:val="24"/>
        </w:rPr>
        <w:t>8</w:t>
      </w:r>
      <w:r w:rsidR="009503A6" w:rsidRPr="009C6918">
        <w:rPr>
          <w:rFonts w:ascii="Times New Roman" w:hAnsi="Times New Roman" w:cs="Times New Roman"/>
          <w:b/>
          <w:sz w:val="24"/>
          <w:szCs w:val="24"/>
        </w:rPr>
        <w:t>. О</w:t>
      </w:r>
      <w:r w:rsidR="00AE4404" w:rsidRPr="009C6918">
        <w:rPr>
          <w:rFonts w:ascii="Times New Roman" w:hAnsi="Times New Roman" w:cs="Times New Roman"/>
          <w:b/>
          <w:sz w:val="24"/>
          <w:szCs w:val="24"/>
        </w:rPr>
        <w:t>б исполнении сметы</w:t>
      </w:r>
      <w:r w:rsidR="009503A6" w:rsidRPr="009C6918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  <w:r w:rsidRPr="009C691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D94AD1" w:rsidRPr="009C6918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54525C" w:rsidRPr="009C6918">
        <w:rPr>
          <w:rFonts w:ascii="Times New Roman" w:hAnsi="Times New Roman" w:cs="Times New Roman"/>
          <w:b/>
          <w:sz w:val="24"/>
          <w:szCs w:val="24"/>
        </w:rPr>
        <w:t>2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>2</w:t>
      </w:r>
      <w:r w:rsidR="00D94AD1" w:rsidRPr="009C691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503A6" w:rsidRPr="009C6918">
        <w:rPr>
          <w:rFonts w:ascii="Times New Roman" w:hAnsi="Times New Roman" w:cs="Times New Roman"/>
          <w:b/>
          <w:sz w:val="24"/>
          <w:szCs w:val="24"/>
        </w:rPr>
        <w:t>.</w:t>
      </w:r>
      <w:r w:rsidR="00D94AD1" w:rsidRPr="009C6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988" w:rsidRPr="009C6918" w:rsidRDefault="0093498A" w:rsidP="009C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</w:t>
      </w:r>
      <w:r w:rsidR="000C4988" w:rsidRPr="009C6918">
        <w:rPr>
          <w:rFonts w:ascii="Times New Roman" w:hAnsi="Times New Roman" w:cs="Times New Roman"/>
          <w:sz w:val="24"/>
          <w:szCs w:val="24"/>
        </w:rPr>
        <w:t xml:space="preserve">      </w:t>
      </w:r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AE4404" w:rsidRPr="009C6918">
        <w:rPr>
          <w:rFonts w:ascii="Times New Roman" w:hAnsi="Times New Roman" w:cs="Times New Roman"/>
          <w:sz w:val="24"/>
          <w:szCs w:val="24"/>
        </w:rPr>
        <w:t xml:space="preserve">Ревизионной комиссией был рассмотрен </w:t>
      </w:r>
      <w:r w:rsidR="00CB0334" w:rsidRPr="009C6918">
        <w:rPr>
          <w:rFonts w:ascii="Times New Roman" w:hAnsi="Times New Roman" w:cs="Times New Roman"/>
          <w:sz w:val="24"/>
          <w:szCs w:val="24"/>
        </w:rPr>
        <w:t>О</w:t>
      </w:r>
      <w:r w:rsidR="00AE4404" w:rsidRPr="009C6918">
        <w:rPr>
          <w:rFonts w:ascii="Times New Roman" w:hAnsi="Times New Roman" w:cs="Times New Roman"/>
          <w:sz w:val="24"/>
          <w:szCs w:val="24"/>
        </w:rPr>
        <w:t xml:space="preserve">тчет об исполнении сметы расходов </w:t>
      </w:r>
      <w:r w:rsidR="00401B02" w:rsidRPr="009C6918">
        <w:rPr>
          <w:rFonts w:ascii="Times New Roman" w:hAnsi="Times New Roman" w:cs="Times New Roman"/>
          <w:sz w:val="24"/>
          <w:szCs w:val="24"/>
        </w:rPr>
        <w:t>Ассоциации</w:t>
      </w:r>
      <w:r w:rsidR="00CB0334" w:rsidRPr="009C6918">
        <w:rPr>
          <w:rFonts w:ascii="Times New Roman" w:hAnsi="Times New Roman" w:cs="Times New Roman"/>
          <w:sz w:val="24"/>
          <w:szCs w:val="24"/>
        </w:rPr>
        <w:t xml:space="preserve"> за 20</w:t>
      </w:r>
      <w:r w:rsidR="0054525C" w:rsidRPr="009C6918">
        <w:rPr>
          <w:rFonts w:ascii="Times New Roman" w:hAnsi="Times New Roman" w:cs="Times New Roman"/>
          <w:sz w:val="24"/>
          <w:szCs w:val="24"/>
        </w:rPr>
        <w:t>2</w:t>
      </w:r>
      <w:r w:rsidR="00A93DF4" w:rsidRPr="009C6918">
        <w:rPr>
          <w:rFonts w:ascii="Times New Roman" w:hAnsi="Times New Roman" w:cs="Times New Roman"/>
          <w:sz w:val="24"/>
          <w:szCs w:val="24"/>
        </w:rPr>
        <w:t>2</w:t>
      </w:r>
      <w:r w:rsidR="00CB0334" w:rsidRPr="009C6918">
        <w:rPr>
          <w:rFonts w:ascii="Times New Roman" w:hAnsi="Times New Roman" w:cs="Times New Roman"/>
          <w:sz w:val="24"/>
          <w:szCs w:val="24"/>
        </w:rPr>
        <w:t xml:space="preserve"> год</w:t>
      </w:r>
      <w:r w:rsidR="00AE4404" w:rsidRPr="009C6918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01B02" w:rsidRPr="009C6918">
        <w:rPr>
          <w:rFonts w:ascii="Times New Roman" w:hAnsi="Times New Roman" w:cs="Times New Roman"/>
          <w:sz w:val="24"/>
          <w:szCs w:val="24"/>
        </w:rPr>
        <w:t>отчет</w:t>
      </w:r>
      <w:r w:rsidR="003B5EC7" w:rsidRPr="009C6918">
        <w:rPr>
          <w:rFonts w:ascii="Times New Roman" w:hAnsi="Times New Roman" w:cs="Times New Roman"/>
          <w:sz w:val="24"/>
          <w:szCs w:val="24"/>
        </w:rPr>
        <w:t xml:space="preserve"> независимого аудитора</w:t>
      </w:r>
      <w:r w:rsidR="00AE4404" w:rsidRPr="009C6918">
        <w:rPr>
          <w:rFonts w:ascii="Times New Roman" w:hAnsi="Times New Roman" w:cs="Times New Roman"/>
          <w:sz w:val="24"/>
          <w:szCs w:val="24"/>
        </w:rPr>
        <w:t xml:space="preserve"> в части исполнения сметы расходов</w:t>
      </w:r>
      <w:r w:rsidR="00CB0334" w:rsidRPr="009C6918">
        <w:rPr>
          <w:rFonts w:ascii="Times New Roman" w:hAnsi="Times New Roman" w:cs="Times New Roman"/>
          <w:sz w:val="24"/>
          <w:szCs w:val="24"/>
        </w:rPr>
        <w:t>.</w:t>
      </w:r>
    </w:p>
    <w:p w:rsidR="000C4988" w:rsidRPr="009C6918" w:rsidRDefault="00CB0334" w:rsidP="009C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0C4988" w:rsidRPr="009C69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6918">
        <w:rPr>
          <w:rFonts w:ascii="Times New Roman" w:hAnsi="Times New Roman" w:cs="Times New Roman"/>
          <w:sz w:val="24"/>
          <w:szCs w:val="24"/>
        </w:rPr>
        <w:t>Нарушений по расходованию денежных сре</w:t>
      </w:r>
      <w:proofErr w:type="gramStart"/>
      <w:r w:rsidRPr="009C691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>еделах лимита сметы расходов не установлено.</w:t>
      </w:r>
      <w:r w:rsidR="000C4988" w:rsidRPr="009C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2D" w:rsidRPr="009C6918" w:rsidRDefault="001D112D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lastRenderedPageBreak/>
        <w:t xml:space="preserve">             За 20</w:t>
      </w:r>
      <w:r w:rsidR="0054525C" w:rsidRPr="009C6918">
        <w:rPr>
          <w:rFonts w:ascii="Times New Roman" w:hAnsi="Times New Roman" w:cs="Times New Roman"/>
          <w:sz w:val="24"/>
          <w:szCs w:val="24"/>
        </w:rPr>
        <w:t>2</w:t>
      </w:r>
      <w:r w:rsidR="00A93DF4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 экономия по смете расходов составила 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 xml:space="preserve">415 628,25  </w:t>
      </w:r>
      <w:r w:rsidRPr="009C6918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3431F" w:rsidRPr="009C6918" w:rsidRDefault="0043431F" w:rsidP="009C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      Ревизионной комиссией была проведена проверка движения денежных средств Ассоциации, что отразилось в следующих суммах:</w:t>
      </w:r>
    </w:p>
    <w:p w:rsidR="0043431F" w:rsidRPr="009C6918" w:rsidRDefault="0043431F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На начало 202</w:t>
      </w:r>
      <w:r w:rsidR="00A93DF4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года всего денежных средств - 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 xml:space="preserve">246 333 441,03 </w:t>
      </w:r>
      <w:r w:rsidRPr="009C6918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3431F" w:rsidRPr="009C6918" w:rsidRDefault="0043431F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Поступило - 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>169 277 323,64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3431F" w:rsidRPr="009C6918" w:rsidRDefault="0043431F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Выбыло 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>140 349 916,75</w:t>
      </w:r>
      <w:r w:rsidRPr="009C691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12258" w:rsidRPr="009C6918" w:rsidRDefault="0043431F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691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C6918">
        <w:rPr>
          <w:rFonts w:ascii="Times New Roman" w:hAnsi="Times New Roman" w:cs="Times New Roman"/>
          <w:sz w:val="24"/>
          <w:szCs w:val="24"/>
        </w:rPr>
        <w:t xml:space="preserve"> 202</w:t>
      </w:r>
      <w:r w:rsidR="00A93DF4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A93DF4" w:rsidRPr="009C6918">
        <w:rPr>
          <w:rFonts w:ascii="Times New Roman" w:hAnsi="Times New Roman" w:cs="Times New Roman"/>
          <w:b/>
          <w:sz w:val="24"/>
          <w:szCs w:val="24"/>
        </w:rPr>
        <w:t>275 260 847,92</w:t>
      </w:r>
      <w:r w:rsidR="00612258" w:rsidRPr="009C691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12258" w:rsidRPr="009C6918" w:rsidRDefault="00612258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0E" w:rsidRPr="009C6918" w:rsidRDefault="00571223" w:rsidP="009C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 xml:space="preserve">       </w:t>
      </w:r>
      <w:r w:rsidR="00EF730E" w:rsidRPr="009C6918"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proofErr w:type="gramStart"/>
      <w:r w:rsidR="00EF730E" w:rsidRPr="009C6918">
        <w:rPr>
          <w:rFonts w:ascii="Times New Roman" w:hAnsi="Times New Roman" w:cs="Times New Roman"/>
          <w:b/>
          <w:sz w:val="24"/>
          <w:szCs w:val="24"/>
        </w:rPr>
        <w:t>вышеизложенным</w:t>
      </w:r>
      <w:proofErr w:type="gramEnd"/>
      <w:r w:rsidR="00EF730E" w:rsidRPr="009C6918">
        <w:rPr>
          <w:rFonts w:ascii="Times New Roman" w:hAnsi="Times New Roman" w:cs="Times New Roman"/>
          <w:b/>
          <w:sz w:val="24"/>
          <w:szCs w:val="24"/>
        </w:rPr>
        <w:t>, Ревизионная комиссия рекомендует:</w:t>
      </w:r>
    </w:p>
    <w:p w:rsidR="005E602A" w:rsidRPr="009C6918" w:rsidRDefault="005E602A" w:rsidP="009C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37" w:rsidRPr="009C6918" w:rsidRDefault="00D05C74" w:rsidP="009C69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У</w:t>
      </w:r>
      <w:r w:rsidR="0050491A" w:rsidRPr="009C6918">
        <w:rPr>
          <w:rFonts w:ascii="Times New Roman" w:hAnsi="Times New Roman" w:cs="Times New Roman"/>
          <w:sz w:val="24"/>
          <w:szCs w:val="24"/>
        </w:rPr>
        <w:t>твердить годовую бухгалтерскую</w:t>
      </w:r>
      <w:r w:rsidR="003D698B" w:rsidRPr="009C6918">
        <w:rPr>
          <w:rFonts w:ascii="Times New Roman" w:hAnsi="Times New Roman" w:cs="Times New Roman"/>
          <w:sz w:val="24"/>
          <w:szCs w:val="24"/>
        </w:rPr>
        <w:t xml:space="preserve"> (финансовую)</w:t>
      </w:r>
      <w:r w:rsidR="0050491A" w:rsidRPr="009C6918">
        <w:rPr>
          <w:rFonts w:ascii="Times New Roman" w:hAnsi="Times New Roman" w:cs="Times New Roman"/>
          <w:sz w:val="24"/>
          <w:szCs w:val="24"/>
        </w:rPr>
        <w:t xml:space="preserve"> отчетность за период с 01 января 20</w:t>
      </w:r>
      <w:r w:rsidR="0054525C" w:rsidRPr="009C6918">
        <w:rPr>
          <w:rFonts w:ascii="Times New Roman" w:hAnsi="Times New Roman" w:cs="Times New Roman"/>
          <w:sz w:val="24"/>
          <w:szCs w:val="24"/>
        </w:rPr>
        <w:t>2</w:t>
      </w:r>
      <w:r w:rsidR="009253F5" w:rsidRPr="009C6918">
        <w:rPr>
          <w:rFonts w:ascii="Times New Roman" w:hAnsi="Times New Roman" w:cs="Times New Roman"/>
          <w:sz w:val="24"/>
          <w:szCs w:val="24"/>
        </w:rPr>
        <w:t>2</w:t>
      </w:r>
      <w:r w:rsidR="0050491A" w:rsidRPr="009C6918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3431F" w:rsidRPr="009C6918">
        <w:rPr>
          <w:rFonts w:ascii="Times New Roman" w:hAnsi="Times New Roman" w:cs="Times New Roman"/>
          <w:sz w:val="24"/>
          <w:szCs w:val="24"/>
        </w:rPr>
        <w:t>2</w:t>
      </w:r>
      <w:r w:rsidR="009253F5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068A" w:rsidRPr="009C6918" w:rsidRDefault="0030309E" w:rsidP="009C69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Генеральному</w:t>
      </w:r>
      <w:r w:rsidR="00C9457A" w:rsidRPr="009C6918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9C6918">
        <w:rPr>
          <w:rFonts w:ascii="Times New Roman" w:hAnsi="Times New Roman" w:cs="Times New Roman"/>
          <w:sz w:val="24"/>
          <w:szCs w:val="24"/>
        </w:rPr>
        <w:t>у</w:t>
      </w:r>
      <w:r w:rsidR="00C9457A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9253F5" w:rsidRPr="009C6918">
        <w:rPr>
          <w:rFonts w:ascii="Times New Roman" w:hAnsi="Times New Roman" w:cs="Times New Roman"/>
          <w:sz w:val="24"/>
          <w:szCs w:val="24"/>
        </w:rPr>
        <w:t>продолжать работу</w:t>
      </w:r>
      <w:r w:rsidR="00C9457A" w:rsidRPr="009C6918">
        <w:rPr>
          <w:rFonts w:ascii="Times New Roman" w:hAnsi="Times New Roman" w:cs="Times New Roman"/>
          <w:sz w:val="24"/>
          <w:szCs w:val="24"/>
        </w:rPr>
        <w:t xml:space="preserve"> по устранению задолженн</w:t>
      </w:r>
      <w:r w:rsidR="00B36B58" w:rsidRPr="009C6918">
        <w:rPr>
          <w:rFonts w:ascii="Times New Roman" w:hAnsi="Times New Roman" w:cs="Times New Roman"/>
          <w:sz w:val="24"/>
          <w:szCs w:val="24"/>
        </w:rPr>
        <w:t>ости по уплате членских взносов.</w:t>
      </w:r>
    </w:p>
    <w:p w:rsidR="00C43935" w:rsidRPr="009C6918" w:rsidRDefault="00B40AE8" w:rsidP="009C69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918">
        <w:rPr>
          <w:rFonts w:ascii="Times New Roman" w:hAnsi="Times New Roman" w:cs="Times New Roman"/>
          <w:sz w:val="24"/>
          <w:szCs w:val="24"/>
        </w:rPr>
        <w:t>Ц</w:t>
      </w:r>
      <w:r w:rsidR="0043431F" w:rsidRPr="009C6918">
        <w:rPr>
          <w:rFonts w:ascii="Times New Roman" w:hAnsi="Times New Roman" w:cs="Times New Roman"/>
          <w:sz w:val="24"/>
          <w:szCs w:val="24"/>
        </w:rPr>
        <w:t>елевы</w:t>
      </w:r>
      <w:r w:rsidRPr="009C6918">
        <w:rPr>
          <w:rFonts w:ascii="Times New Roman" w:hAnsi="Times New Roman" w:cs="Times New Roman"/>
          <w:sz w:val="24"/>
          <w:szCs w:val="24"/>
        </w:rPr>
        <w:t>е</w:t>
      </w:r>
      <w:r w:rsidR="0043431F" w:rsidRPr="009C6918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Pr="009C6918">
        <w:rPr>
          <w:rFonts w:ascii="Times New Roman" w:hAnsi="Times New Roman" w:cs="Times New Roman"/>
          <w:sz w:val="24"/>
          <w:szCs w:val="24"/>
        </w:rPr>
        <w:t>е</w:t>
      </w:r>
      <w:r w:rsidR="0043431F" w:rsidRPr="009C69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C6918">
        <w:rPr>
          <w:rFonts w:ascii="Times New Roman" w:hAnsi="Times New Roman" w:cs="Times New Roman"/>
          <w:sz w:val="24"/>
          <w:szCs w:val="24"/>
        </w:rPr>
        <w:t>а на 31 декабря 202</w:t>
      </w:r>
      <w:r w:rsidR="009253F5" w:rsidRPr="009C6918">
        <w:rPr>
          <w:rFonts w:ascii="Times New Roman" w:hAnsi="Times New Roman" w:cs="Times New Roman"/>
          <w:sz w:val="24"/>
          <w:szCs w:val="24"/>
        </w:rPr>
        <w:t>2</w:t>
      </w:r>
      <w:r w:rsidRPr="009C6918">
        <w:rPr>
          <w:rFonts w:ascii="Times New Roman" w:hAnsi="Times New Roman" w:cs="Times New Roman"/>
          <w:sz w:val="24"/>
          <w:szCs w:val="24"/>
        </w:rPr>
        <w:t xml:space="preserve"> г.</w:t>
      </w:r>
      <w:r w:rsidR="0043431F" w:rsidRPr="009C691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53F5" w:rsidRPr="009C6918">
        <w:rPr>
          <w:rFonts w:ascii="Times New Roman" w:hAnsi="Times New Roman" w:cs="Times New Roman"/>
          <w:sz w:val="24"/>
          <w:szCs w:val="24"/>
        </w:rPr>
        <w:t xml:space="preserve"> </w:t>
      </w:r>
      <w:r w:rsidR="009253F5" w:rsidRPr="009C6918">
        <w:rPr>
          <w:rFonts w:ascii="Times New Roman" w:hAnsi="Times New Roman" w:cs="Times New Roman"/>
          <w:b/>
          <w:sz w:val="24"/>
          <w:szCs w:val="24"/>
        </w:rPr>
        <w:t xml:space="preserve">275 260 847,92 </w:t>
      </w:r>
      <w:r w:rsidR="0043431F" w:rsidRPr="009C6918">
        <w:rPr>
          <w:rFonts w:ascii="Times New Roman" w:hAnsi="Times New Roman" w:cs="Times New Roman"/>
          <w:b/>
          <w:sz w:val="24"/>
          <w:szCs w:val="24"/>
        </w:rPr>
        <w:t>руб.</w:t>
      </w:r>
      <w:r w:rsidR="0043431F" w:rsidRPr="009C6918">
        <w:rPr>
          <w:rFonts w:ascii="Times New Roman" w:hAnsi="Times New Roman" w:cs="Times New Roman"/>
          <w:sz w:val="24"/>
          <w:szCs w:val="24"/>
        </w:rPr>
        <w:t xml:space="preserve">  направить на следующий отчетный год для осуществления уставной деятельности Ассоциации, в том числе экономию по смете расходов в сумме </w:t>
      </w:r>
      <w:r w:rsidR="009253F5" w:rsidRPr="009C6918">
        <w:rPr>
          <w:rFonts w:ascii="Times New Roman" w:hAnsi="Times New Roman" w:cs="Times New Roman"/>
          <w:b/>
          <w:sz w:val="24"/>
          <w:szCs w:val="24"/>
        </w:rPr>
        <w:t>415 628,25</w:t>
      </w:r>
      <w:r w:rsidR="0043431F" w:rsidRPr="009C691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9253F5" w:rsidRPr="009C6918">
        <w:rPr>
          <w:rFonts w:ascii="Times New Roman" w:hAnsi="Times New Roman" w:cs="Times New Roman"/>
          <w:sz w:val="24"/>
          <w:szCs w:val="24"/>
        </w:rPr>
        <w:t xml:space="preserve"> за 2022</w:t>
      </w:r>
      <w:r w:rsidR="0043431F" w:rsidRPr="009C6918">
        <w:rPr>
          <w:rFonts w:ascii="Times New Roman" w:hAnsi="Times New Roman" w:cs="Times New Roman"/>
          <w:sz w:val="24"/>
          <w:szCs w:val="24"/>
        </w:rPr>
        <w:t xml:space="preserve"> год направить на формирование сметы доходов на 202</w:t>
      </w:r>
      <w:r w:rsidR="009253F5" w:rsidRPr="009C6918">
        <w:rPr>
          <w:rFonts w:ascii="Times New Roman" w:hAnsi="Times New Roman" w:cs="Times New Roman"/>
          <w:sz w:val="24"/>
          <w:szCs w:val="24"/>
        </w:rPr>
        <w:t>3</w:t>
      </w:r>
      <w:r w:rsidR="0043431F" w:rsidRPr="009C6918">
        <w:rPr>
          <w:rFonts w:ascii="Times New Roman" w:hAnsi="Times New Roman" w:cs="Times New Roman"/>
          <w:sz w:val="24"/>
          <w:szCs w:val="24"/>
        </w:rPr>
        <w:t xml:space="preserve"> год.</w:t>
      </w:r>
      <w:r w:rsidR="008A3A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43935" w:rsidRPr="009C6918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40" w:rsidRDefault="000B5740" w:rsidP="00FC78A5">
      <w:pPr>
        <w:spacing w:after="0" w:line="240" w:lineRule="auto"/>
      </w:pPr>
      <w:r>
        <w:separator/>
      </w:r>
    </w:p>
  </w:endnote>
  <w:endnote w:type="continuationSeparator" w:id="0">
    <w:p w:rsidR="000B5740" w:rsidRDefault="000B5740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A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40" w:rsidRDefault="000B5740" w:rsidP="00FC78A5">
      <w:pPr>
        <w:spacing w:after="0" w:line="240" w:lineRule="auto"/>
      </w:pPr>
      <w:r>
        <w:separator/>
      </w:r>
    </w:p>
  </w:footnote>
  <w:footnote w:type="continuationSeparator" w:id="0">
    <w:p w:rsidR="000B5740" w:rsidRDefault="000B5740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39C"/>
    <w:multiLevelType w:val="hybridMultilevel"/>
    <w:tmpl w:val="B7F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A2F"/>
    <w:multiLevelType w:val="hybridMultilevel"/>
    <w:tmpl w:val="433A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2F43"/>
    <w:multiLevelType w:val="hybridMultilevel"/>
    <w:tmpl w:val="A5FE9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351CD"/>
    <w:multiLevelType w:val="hybridMultilevel"/>
    <w:tmpl w:val="CBBA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1D1B"/>
    <w:multiLevelType w:val="hybridMultilevel"/>
    <w:tmpl w:val="C150B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84EF1"/>
    <w:multiLevelType w:val="hybridMultilevel"/>
    <w:tmpl w:val="8598C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000DA"/>
    <w:multiLevelType w:val="hybridMultilevel"/>
    <w:tmpl w:val="0F1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F97"/>
    <w:multiLevelType w:val="hybridMultilevel"/>
    <w:tmpl w:val="8DCE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126"/>
    <w:multiLevelType w:val="hybridMultilevel"/>
    <w:tmpl w:val="AE94E6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780870"/>
    <w:multiLevelType w:val="hybridMultilevel"/>
    <w:tmpl w:val="B3207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F063AE"/>
    <w:multiLevelType w:val="hybridMultilevel"/>
    <w:tmpl w:val="84E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51ADD"/>
    <w:multiLevelType w:val="hybridMultilevel"/>
    <w:tmpl w:val="1C9842A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B2DBC"/>
    <w:multiLevelType w:val="hybridMultilevel"/>
    <w:tmpl w:val="8D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6655"/>
    <w:multiLevelType w:val="hybridMultilevel"/>
    <w:tmpl w:val="29B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679B"/>
    <w:multiLevelType w:val="hybridMultilevel"/>
    <w:tmpl w:val="B1081ED0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169D7"/>
    <w:multiLevelType w:val="hybridMultilevel"/>
    <w:tmpl w:val="ED78A57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13C1"/>
    <w:multiLevelType w:val="hybridMultilevel"/>
    <w:tmpl w:val="F1F841F2"/>
    <w:lvl w:ilvl="0" w:tplc="4302F8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73936"/>
    <w:multiLevelType w:val="hybridMultilevel"/>
    <w:tmpl w:val="6BE4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912D8"/>
    <w:multiLevelType w:val="hybridMultilevel"/>
    <w:tmpl w:val="A61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2474"/>
    <w:multiLevelType w:val="hybridMultilevel"/>
    <w:tmpl w:val="742E6C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7366C6"/>
    <w:multiLevelType w:val="hybridMultilevel"/>
    <w:tmpl w:val="15BAE196"/>
    <w:lvl w:ilvl="0" w:tplc="44BE8E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7675418"/>
    <w:multiLevelType w:val="hybridMultilevel"/>
    <w:tmpl w:val="A52C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054C0"/>
    <w:multiLevelType w:val="hybridMultilevel"/>
    <w:tmpl w:val="3CB202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126D92"/>
    <w:multiLevelType w:val="hybridMultilevel"/>
    <w:tmpl w:val="9BBAB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91D504B"/>
    <w:multiLevelType w:val="hybridMultilevel"/>
    <w:tmpl w:val="1A3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740D5"/>
    <w:multiLevelType w:val="hybridMultilevel"/>
    <w:tmpl w:val="CC4E63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736BF"/>
    <w:multiLevelType w:val="hybridMultilevel"/>
    <w:tmpl w:val="5EC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062F9"/>
    <w:multiLevelType w:val="hybridMultilevel"/>
    <w:tmpl w:val="8B74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31C7A"/>
    <w:multiLevelType w:val="hybridMultilevel"/>
    <w:tmpl w:val="02E4579A"/>
    <w:lvl w:ilvl="0" w:tplc="34C00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F6751"/>
    <w:multiLevelType w:val="hybridMultilevel"/>
    <w:tmpl w:val="BF1AD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27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17"/>
  </w:num>
  <w:num w:numId="15">
    <w:abstractNumId w:val="1"/>
  </w:num>
  <w:num w:numId="16">
    <w:abstractNumId w:val="21"/>
  </w:num>
  <w:num w:numId="17">
    <w:abstractNumId w:val="20"/>
  </w:num>
  <w:num w:numId="18">
    <w:abstractNumId w:val="30"/>
  </w:num>
  <w:num w:numId="19">
    <w:abstractNumId w:val="16"/>
  </w:num>
  <w:num w:numId="20">
    <w:abstractNumId w:val="25"/>
  </w:num>
  <w:num w:numId="21">
    <w:abstractNumId w:val="23"/>
  </w:num>
  <w:num w:numId="22">
    <w:abstractNumId w:val="12"/>
  </w:num>
  <w:num w:numId="23">
    <w:abstractNumId w:val="0"/>
  </w:num>
  <w:num w:numId="24">
    <w:abstractNumId w:val="19"/>
  </w:num>
  <w:num w:numId="25">
    <w:abstractNumId w:val="22"/>
  </w:num>
  <w:num w:numId="26">
    <w:abstractNumId w:val="8"/>
  </w:num>
  <w:num w:numId="27">
    <w:abstractNumId w:val="4"/>
  </w:num>
  <w:num w:numId="28">
    <w:abstractNumId w:val="28"/>
  </w:num>
  <w:num w:numId="29">
    <w:abstractNumId w:val="3"/>
  </w:num>
  <w:num w:numId="30">
    <w:abstractNumId w:val="24"/>
  </w:num>
  <w:num w:numId="3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0E8"/>
    <w:rsid w:val="00017C88"/>
    <w:rsid w:val="000204AA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55A01"/>
    <w:rsid w:val="000627D5"/>
    <w:rsid w:val="000630A6"/>
    <w:rsid w:val="00071CDE"/>
    <w:rsid w:val="00072D85"/>
    <w:rsid w:val="0007551B"/>
    <w:rsid w:val="000838E4"/>
    <w:rsid w:val="00086A39"/>
    <w:rsid w:val="000871A0"/>
    <w:rsid w:val="00087BA1"/>
    <w:rsid w:val="000903CD"/>
    <w:rsid w:val="000904EF"/>
    <w:rsid w:val="000923F8"/>
    <w:rsid w:val="000969F0"/>
    <w:rsid w:val="00097C51"/>
    <w:rsid w:val="000A1BE4"/>
    <w:rsid w:val="000A7540"/>
    <w:rsid w:val="000B0FC3"/>
    <w:rsid w:val="000B13B6"/>
    <w:rsid w:val="000B1663"/>
    <w:rsid w:val="000B3420"/>
    <w:rsid w:val="000B5740"/>
    <w:rsid w:val="000B6D5A"/>
    <w:rsid w:val="000B7263"/>
    <w:rsid w:val="000B73A3"/>
    <w:rsid w:val="000C1144"/>
    <w:rsid w:val="000C4988"/>
    <w:rsid w:val="000C7E1C"/>
    <w:rsid w:val="000D1DA6"/>
    <w:rsid w:val="000D4316"/>
    <w:rsid w:val="000E097C"/>
    <w:rsid w:val="000E1E03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20D9"/>
    <w:rsid w:val="001133C4"/>
    <w:rsid w:val="001134A0"/>
    <w:rsid w:val="0011350D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770B8"/>
    <w:rsid w:val="00185128"/>
    <w:rsid w:val="0018525B"/>
    <w:rsid w:val="00187185"/>
    <w:rsid w:val="001911B8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1745E"/>
    <w:rsid w:val="002205F3"/>
    <w:rsid w:val="00224DCA"/>
    <w:rsid w:val="00232CD8"/>
    <w:rsid w:val="0023481C"/>
    <w:rsid w:val="002430A9"/>
    <w:rsid w:val="00243A69"/>
    <w:rsid w:val="00247A55"/>
    <w:rsid w:val="002552EB"/>
    <w:rsid w:val="002575F0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0A35"/>
    <w:rsid w:val="002A4D14"/>
    <w:rsid w:val="002A4FA2"/>
    <w:rsid w:val="002A658A"/>
    <w:rsid w:val="002B148D"/>
    <w:rsid w:val="002B6C4C"/>
    <w:rsid w:val="002B7FED"/>
    <w:rsid w:val="002C0EC8"/>
    <w:rsid w:val="002C250D"/>
    <w:rsid w:val="002C3A43"/>
    <w:rsid w:val="002C4641"/>
    <w:rsid w:val="002C60DD"/>
    <w:rsid w:val="002C670B"/>
    <w:rsid w:val="002C6828"/>
    <w:rsid w:val="002C71E0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1687B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5487A"/>
    <w:rsid w:val="00356B17"/>
    <w:rsid w:val="00360760"/>
    <w:rsid w:val="0036794D"/>
    <w:rsid w:val="00371E08"/>
    <w:rsid w:val="00374221"/>
    <w:rsid w:val="0037730B"/>
    <w:rsid w:val="00380118"/>
    <w:rsid w:val="003860B6"/>
    <w:rsid w:val="00390ADE"/>
    <w:rsid w:val="00393BE3"/>
    <w:rsid w:val="00393D34"/>
    <w:rsid w:val="00394E1C"/>
    <w:rsid w:val="003951D8"/>
    <w:rsid w:val="003A231C"/>
    <w:rsid w:val="003A37C2"/>
    <w:rsid w:val="003A6197"/>
    <w:rsid w:val="003A62D7"/>
    <w:rsid w:val="003A7703"/>
    <w:rsid w:val="003A772F"/>
    <w:rsid w:val="003B5EC7"/>
    <w:rsid w:val="003C00C1"/>
    <w:rsid w:val="003C3854"/>
    <w:rsid w:val="003C420B"/>
    <w:rsid w:val="003C754D"/>
    <w:rsid w:val="003D31C1"/>
    <w:rsid w:val="003D698B"/>
    <w:rsid w:val="003E2FF3"/>
    <w:rsid w:val="003E672C"/>
    <w:rsid w:val="003F2DAC"/>
    <w:rsid w:val="003F7434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31F"/>
    <w:rsid w:val="004345A7"/>
    <w:rsid w:val="00437402"/>
    <w:rsid w:val="004424AF"/>
    <w:rsid w:val="00443321"/>
    <w:rsid w:val="00452C4C"/>
    <w:rsid w:val="00466354"/>
    <w:rsid w:val="004663B3"/>
    <w:rsid w:val="004744A8"/>
    <w:rsid w:val="00476566"/>
    <w:rsid w:val="00476EC3"/>
    <w:rsid w:val="004906E1"/>
    <w:rsid w:val="00490825"/>
    <w:rsid w:val="0049401B"/>
    <w:rsid w:val="004A1822"/>
    <w:rsid w:val="004A47E6"/>
    <w:rsid w:val="004B6CA4"/>
    <w:rsid w:val="004C1474"/>
    <w:rsid w:val="004C1BDF"/>
    <w:rsid w:val="004C2D74"/>
    <w:rsid w:val="004C35B9"/>
    <w:rsid w:val="004C4B28"/>
    <w:rsid w:val="004D308F"/>
    <w:rsid w:val="004D32C6"/>
    <w:rsid w:val="004D3F24"/>
    <w:rsid w:val="004D58A9"/>
    <w:rsid w:val="004D695A"/>
    <w:rsid w:val="004E0F9E"/>
    <w:rsid w:val="004E268C"/>
    <w:rsid w:val="004E56B9"/>
    <w:rsid w:val="004F23FB"/>
    <w:rsid w:val="004F3738"/>
    <w:rsid w:val="004F4D89"/>
    <w:rsid w:val="00500445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2B94"/>
    <w:rsid w:val="005436FF"/>
    <w:rsid w:val="0054450A"/>
    <w:rsid w:val="00544930"/>
    <w:rsid w:val="00544D21"/>
    <w:rsid w:val="0054525C"/>
    <w:rsid w:val="00547C2C"/>
    <w:rsid w:val="0055223D"/>
    <w:rsid w:val="0055343D"/>
    <w:rsid w:val="00553650"/>
    <w:rsid w:val="005555F1"/>
    <w:rsid w:val="00571223"/>
    <w:rsid w:val="00575493"/>
    <w:rsid w:val="00577351"/>
    <w:rsid w:val="00582AF7"/>
    <w:rsid w:val="005873EB"/>
    <w:rsid w:val="0059068A"/>
    <w:rsid w:val="005923B7"/>
    <w:rsid w:val="00597D9B"/>
    <w:rsid w:val="005A08B1"/>
    <w:rsid w:val="005A0B23"/>
    <w:rsid w:val="005A0E06"/>
    <w:rsid w:val="005A3475"/>
    <w:rsid w:val="005A7048"/>
    <w:rsid w:val="005B08D7"/>
    <w:rsid w:val="005B7D83"/>
    <w:rsid w:val="005C2CC0"/>
    <w:rsid w:val="005C4187"/>
    <w:rsid w:val="005C4941"/>
    <w:rsid w:val="005D1CCA"/>
    <w:rsid w:val="005D2D57"/>
    <w:rsid w:val="005D3AF4"/>
    <w:rsid w:val="005D4F46"/>
    <w:rsid w:val="005D4FD2"/>
    <w:rsid w:val="005E196D"/>
    <w:rsid w:val="005E3C83"/>
    <w:rsid w:val="005E602A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2258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47A85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2D0C"/>
    <w:rsid w:val="006A4188"/>
    <w:rsid w:val="006B17F7"/>
    <w:rsid w:val="006C7279"/>
    <w:rsid w:val="006D5953"/>
    <w:rsid w:val="006E32F5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A67"/>
    <w:rsid w:val="00716DCA"/>
    <w:rsid w:val="007202B8"/>
    <w:rsid w:val="0072306A"/>
    <w:rsid w:val="00733689"/>
    <w:rsid w:val="00734166"/>
    <w:rsid w:val="00737863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67CAC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459"/>
    <w:rsid w:val="007B5745"/>
    <w:rsid w:val="007B7D20"/>
    <w:rsid w:val="007C1D29"/>
    <w:rsid w:val="007C3E28"/>
    <w:rsid w:val="007D719D"/>
    <w:rsid w:val="007E1E65"/>
    <w:rsid w:val="007E71BF"/>
    <w:rsid w:val="007F7771"/>
    <w:rsid w:val="00802F47"/>
    <w:rsid w:val="0080317B"/>
    <w:rsid w:val="00803F24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54EE2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3AEC"/>
    <w:rsid w:val="008A68E1"/>
    <w:rsid w:val="008A6D9E"/>
    <w:rsid w:val="008A70DD"/>
    <w:rsid w:val="008A7A23"/>
    <w:rsid w:val="008A7D11"/>
    <w:rsid w:val="008B117B"/>
    <w:rsid w:val="008B12A4"/>
    <w:rsid w:val="008B1BC0"/>
    <w:rsid w:val="008B239D"/>
    <w:rsid w:val="008B358D"/>
    <w:rsid w:val="008C00F3"/>
    <w:rsid w:val="008C78D8"/>
    <w:rsid w:val="008D46A8"/>
    <w:rsid w:val="008D7A37"/>
    <w:rsid w:val="008E056F"/>
    <w:rsid w:val="008E13AF"/>
    <w:rsid w:val="008E176A"/>
    <w:rsid w:val="008F1DA9"/>
    <w:rsid w:val="008F1F4B"/>
    <w:rsid w:val="008F4089"/>
    <w:rsid w:val="00905672"/>
    <w:rsid w:val="00911B76"/>
    <w:rsid w:val="00913F4D"/>
    <w:rsid w:val="00920292"/>
    <w:rsid w:val="009253F5"/>
    <w:rsid w:val="00931750"/>
    <w:rsid w:val="009344D7"/>
    <w:rsid w:val="0093498A"/>
    <w:rsid w:val="00936EC4"/>
    <w:rsid w:val="00943B57"/>
    <w:rsid w:val="00945D5D"/>
    <w:rsid w:val="00946FC5"/>
    <w:rsid w:val="00947917"/>
    <w:rsid w:val="009503A6"/>
    <w:rsid w:val="009539AB"/>
    <w:rsid w:val="00955386"/>
    <w:rsid w:val="00957C45"/>
    <w:rsid w:val="00960872"/>
    <w:rsid w:val="00965252"/>
    <w:rsid w:val="00966D37"/>
    <w:rsid w:val="009678A6"/>
    <w:rsid w:val="00970906"/>
    <w:rsid w:val="00974A54"/>
    <w:rsid w:val="00992335"/>
    <w:rsid w:val="00992525"/>
    <w:rsid w:val="009A00EA"/>
    <w:rsid w:val="009A0A22"/>
    <w:rsid w:val="009A3071"/>
    <w:rsid w:val="009A3D7F"/>
    <w:rsid w:val="009B02B4"/>
    <w:rsid w:val="009B5CDC"/>
    <w:rsid w:val="009B6E5A"/>
    <w:rsid w:val="009B6F11"/>
    <w:rsid w:val="009C074D"/>
    <w:rsid w:val="009C1A55"/>
    <w:rsid w:val="009C26FA"/>
    <w:rsid w:val="009C6918"/>
    <w:rsid w:val="009C7190"/>
    <w:rsid w:val="009C732C"/>
    <w:rsid w:val="009C73B8"/>
    <w:rsid w:val="009C7870"/>
    <w:rsid w:val="009D014C"/>
    <w:rsid w:val="009D05ED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16C2A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6FC6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3DF4"/>
    <w:rsid w:val="00A95081"/>
    <w:rsid w:val="00A9742C"/>
    <w:rsid w:val="00AA04CB"/>
    <w:rsid w:val="00AA0600"/>
    <w:rsid w:val="00AA2398"/>
    <w:rsid w:val="00AA7AB3"/>
    <w:rsid w:val="00AB37DD"/>
    <w:rsid w:val="00AB3BD3"/>
    <w:rsid w:val="00AC459E"/>
    <w:rsid w:val="00AC606D"/>
    <w:rsid w:val="00AC6681"/>
    <w:rsid w:val="00AE4404"/>
    <w:rsid w:val="00AF7F5F"/>
    <w:rsid w:val="00B01AC3"/>
    <w:rsid w:val="00B021B9"/>
    <w:rsid w:val="00B035CB"/>
    <w:rsid w:val="00B04C4D"/>
    <w:rsid w:val="00B14FBD"/>
    <w:rsid w:val="00B236B5"/>
    <w:rsid w:val="00B30409"/>
    <w:rsid w:val="00B310FF"/>
    <w:rsid w:val="00B327E9"/>
    <w:rsid w:val="00B36B58"/>
    <w:rsid w:val="00B403DD"/>
    <w:rsid w:val="00B40AE8"/>
    <w:rsid w:val="00B42C2D"/>
    <w:rsid w:val="00B43548"/>
    <w:rsid w:val="00B463DE"/>
    <w:rsid w:val="00B4737C"/>
    <w:rsid w:val="00B47D37"/>
    <w:rsid w:val="00B5564C"/>
    <w:rsid w:val="00B57BD8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1C59"/>
    <w:rsid w:val="00BE558B"/>
    <w:rsid w:val="00BF3464"/>
    <w:rsid w:val="00BF385B"/>
    <w:rsid w:val="00BF46F9"/>
    <w:rsid w:val="00BF66B1"/>
    <w:rsid w:val="00BF774C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53CA3"/>
    <w:rsid w:val="00C715D3"/>
    <w:rsid w:val="00C77FE2"/>
    <w:rsid w:val="00C82199"/>
    <w:rsid w:val="00C83472"/>
    <w:rsid w:val="00C839EF"/>
    <w:rsid w:val="00C86601"/>
    <w:rsid w:val="00C87A1C"/>
    <w:rsid w:val="00C9457A"/>
    <w:rsid w:val="00C96789"/>
    <w:rsid w:val="00CA09E4"/>
    <w:rsid w:val="00CA1884"/>
    <w:rsid w:val="00CA650D"/>
    <w:rsid w:val="00CB0334"/>
    <w:rsid w:val="00CB1414"/>
    <w:rsid w:val="00CB2EDE"/>
    <w:rsid w:val="00CB3FDE"/>
    <w:rsid w:val="00CC1E0A"/>
    <w:rsid w:val="00CC310E"/>
    <w:rsid w:val="00CC5139"/>
    <w:rsid w:val="00CC6219"/>
    <w:rsid w:val="00CD03DE"/>
    <w:rsid w:val="00CD1D60"/>
    <w:rsid w:val="00CD43A0"/>
    <w:rsid w:val="00CE48A7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73306"/>
    <w:rsid w:val="00D74A2E"/>
    <w:rsid w:val="00D800C6"/>
    <w:rsid w:val="00D81C13"/>
    <w:rsid w:val="00D8471A"/>
    <w:rsid w:val="00D90972"/>
    <w:rsid w:val="00D94AD1"/>
    <w:rsid w:val="00D97B33"/>
    <w:rsid w:val="00DA0168"/>
    <w:rsid w:val="00DA6601"/>
    <w:rsid w:val="00DB0927"/>
    <w:rsid w:val="00DB2095"/>
    <w:rsid w:val="00DB387F"/>
    <w:rsid w:val="00DB3FE2"/>
    <w:rsid w:val="00DB7C7A"/>
    <w:rsid w:val="00DC5A26"/>
    <w:rsid w:val="00DD2E7A"/>
    <w:rsid w:val="00DD71A0"/>
    <w:rsid w:val="00DE07B5"/>
    <w:rsid w:val="00DE234F"/>
    <w:rsid w:val="00DF3569"/>
    <w:rsid w:val="00DF68D3"/>
    <w:rsid w:val="00DF78DC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1E52"/>
    <w:rsid w:val="00E62DA0"/>
    <w:rsid w:val="00E63879"/>
    <w:rsid w:val="00E650EA"/>
    <w:rsid w:val="00E67604"/>
    <w:rsid w:val="00E755A2"/>
    <w:rsid w:val="00E7774E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238C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0075"/>
    <w:rsid w:val="00F6103C"/>
    <w:rsid w:val="00F62717"/>
    <w:rsid w:val="00F70375"/>
    <w:rsid w:val="00F7057E"/>
    <w:rsid w:val="00F72ECF"/>
    <w:rsid w:val="00F753E2"/>
    <w:rsid w:val="00F77D51"/>
    <w:rsid w:val="00F77EF7"/>
    <w:rsid w:val="00F82976"/>
    <w:rsid w:val="00F850F9"/>
    <w:rsid w:val="00F85992"/>
    <w:rsid w:val="00F874F4"/>
    <w:rsid w:val="00F92D14"/>
    <w:rsid w:val="00F932BF"/>
    <w:rsid w:val="00F93497"/>
    <w:rsid w:val="00FA06C4"/>
    <w:rsid w:val="00FB2481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05364C"/>
    <w:rsid w:val="00091AEB"/>
    <w:rsid w:val="000B13C0"/>
    <w:rsid w:val="00273B51"/>
    <w:rsid w:val="002A3B3D"/>
    <w:rsid w:val="002B21C3"/>
    <w:rsid w:val="00400495"/>
    <w:rsid w:val="004540CE"/>
    <w:rsid w:val="00587A5F"/>
    <w:rsid w:val="005927D9"/>
    <w:rsid w:val="00634C22"/>
    <w:rsid w:val="00652CD0"/>
    <w:rsid w:val="00671154"/>
    <w:rsid w:val="006F70C1"/>
    <w:rsid w:val="00780376"/>
    <w:rsid w:val="007953E3"/>
    <w:rsid w:val="0080088C"/>
    <w:rsid w:val="008824B7"/>
    <w:rsid w:val="008C4145"/>
    <w:rsid w:val="008E606C"/>
    <w:rsid w:val="00994F80"/>
    <w:rsid w:val="00AD16B9"/>
    <w:rsid w:val="00BC5E19"/>
    <w:rsid w:val="00BE17AF"/>
    <w:rsid w:val="00CC0956"/>
    <w:rsid w:val="00D006AE"/>
    <w:rsid w:val="00EA1BFF"/>
    <w:rsid w:val="00EC5C01"/>
    <w:rsid w:val="00EC5FF4"/>
    <w:rsid w:val="00EE1A7C"/>
    <w:rsid w:val="00F129DA"/>
    <w:rsid w:val="00F12A11"/>
    <w:rsid w:val="00F70DF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288B-CEAB-4F98-8BED-B8F51410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14</cp:revision>
  <cp:lastPrinted>2023-04-18T10:36:00Z</cp:lastPrinted>
  <dcterms:created xsi:type="dcterms:W3CDTF">2023-03-23T14:39:00Z</dcterms:created>
  <dcterms:modified xsi:type="dcterms:W3CDTF">2023-04-18T10:45:00Z</dcterms:modified>
</cp:coreProperties>
</file>